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8BD61" w14:textId="6AA67DA1" w:rsidR="00070BF9" w:rsidRDefault="00A73993" w:rsidP="00070BF9">
      <w:pPr>
        <w:jc w:val="center"/>
        <w:rPr>
          <w:rFonts w:ascii="Adagio_Sans_Script Black" w:hAnsi="Adagio_Sans_Script Black"/>
          <w:b/>
          <w:sz w:val="40"/>
          <w:szCs w:val="32"/>
        </w:rPr>
      </w:pPr>
      <w:r w:rsidRPr="00A73993">
        <w:rPr>
          <w:rFonts w:ascii="Adagio_Sans_Script Black" w:hAnsi="Adagio_Sans_Script Black"/>
          <w:b/>
          <w:sz w:val="40"/>
          <w:szCs w:val="32"/>
        </w:rPr>
        <w:t>High Holiday Task Force</w:t>
      </w:r>
      <w:r w:rsidR="003131C0">
        <w:rPr>
          <w:rFonts w:ascii="Adagio_Sans_Script Black" w:hAnsi="Adagio_Sans_Script Black"/>
          <w:b/>
          <w:sz w:val="40"/>
          <w:szCs w:val="32"/>
        </w:rPr>
        <w:t xml:space="preserve"> Guide and Checklist</w:t>
      </w:r>
      <w:r w:rsidRPr="00A73993">
        <w:rPr>
          <w:rFonts w:ascii="Adagio_Sans_Script Black" w:hAnsi="Adagio_Sans_Script Black"/>
          <w:b/>
          <w:sz w:val="40"/>
          <w:szCs w:val="32"/>
        </w:rPr>
        <w:t xml:space="preserve"> 2020</w:t>
      </w:r>
    </w:p>
    <w:p w14:paraId="5D11041C" w14:textId="77777777" w:rsidR="00F62A7D" w:rsidRPr="003131C0" w:rsidRDefault="00F62A7D" w:rsidP="003131C0">
      <w:pPr>
        <w:rPr>
          <w:rFonts w:ascii="Adagio_Sans" w:hAnsi="Adagio_Sans"/>
          <w:b/>
          <w:bCs/>
          <w:u w:val="single"/>
        </w:rPr>
      </w:pPr>
    </w:p>
    <w:p w14:paraId="7EBE9095" w14:textId="43142CC2" w:rsidR="003131C0" w:rsidRDefault="003131C0" w:rsidP="003131C0">
      <w:pPr>
        <w:rPr>
          <w:rFonts w:ascii="Adagio_Sans" w:hAnsi="Adagio_Sans"/>
        </w:rPr>
      </w:pPr>
      <w:r w:rsidRPr="003131C0">
        <w:rPr>
          <w:rFonts w:ascii="Adagio_Sans" w:hAnsi="Adagio_Sans"/>
        </w:rPr>
        <w:t>The year</w:t>
      </w:r>
      <w:r w:rsidR="001A0E16">
        <w:rPr>
          <w:rFonts w:ascii="Adagio_Sans" w:hAnsi="Adagio_Sans"/>
        </w:rPr>
        <w:t>,</w:t>
      </w:r>
      <w:r w:rsidRPr="003131C0">
        <w:rPr>
          <w:rFonts w:ascii="Adagio_Sans" w:hAnsi="Adagio_Sans"/>
        </w:rPr>
        <w:t xml:space="preserve"> 2020</w:t>
      </w:r>
      <w:r w:rsidR="001A0E16">
        <w:rPr>
          <w:rFonts w:ascii="Adagio_Sans" w:hAnsi="Adagio_Sans"/>
        </w:rPr>
        <w:t>,</w:t>
      </w:r>
      <w:r w:rsidRPr="003131C0">
        <w:rPr>
          <w:rFonts w:ascii="Adagio_Sans" w:hAnsi="Adagio_Sans"/>
        </w:rPr>
        <w:t xml:space="preserve"> will always be remembered as the year of the </w:t>
      </w:r>
      <w:r w:rsidR="009C71F6">
        <w:rPr>
          <w:rFonts w:ascii="Adagio_Sans" w:hAnsi="Adagio_Sans"/>
        </w:rPr>
        <w:t xml:space="preserve">COVID-19 </w:t>
      </w:r>
      <w:r w:rsidRPr="003131C0">
        <w:rPr>
          <w:rFonts w:ascii="Adagio_Sans" w:hAnsi="Adagio_Sans"/>
        </w:rPr>
        <w:t xml:space="preserve">pandemic </w:t>
      </w:r>
      <w:r>
        <w:rPr>
          <w:rFonts w:ascii="Adagio_Sans" w:hAnsi="Adagio_Sans"/>
        </w:rPr>
        <w:t>and</w:t>
      </w:r>
      <w:r w:rsidRPr="003131C0">
        <w:rPr>
          <w:rFonts w:ascii="Adagio_Sans" w:hAnsi="Adagio_Sans"/>
        </w:rPr>
        <w:t xml:space="preserve"> the year that we had to shutter o</w:t>
      </w:r>
      <w:r w:rsidR="001A0E16">
        <w:rPr>
          <w:rFonts w:ascii="Adagio_Sans" w:hAnsi="Adagio_Sans"/>
        </w:rPr>
        <w:t>u</w:t>
      </w:r>
      <w:r w:rsidRPr="003131C0">
        <w:rPr>
          <w:rFonts w:ascii="Adagio_Sans" w:hAnsi="Adagio_Sans"/>
        </w:rPr>
        <w:t>r synagogues. This is not something any of us anticipated</w:t>
      </w:r>
      <w:r w:rsidR="001A0E16">
        <w:rPr>
          <w:rFonts w:ascii="Adagio_Sans" w:hAnsi="Adagio_Sans"/>
        </w:rPr>
        <w:t>.</w:t>
      </w:r>
      <w:r w:rsidRPr="003131C0">
        <w:rPr>
          <w:rFonts w:ascii="Adagio_Sans" w:hAnsi="Adagio_Sans"/>
        </w:rPr>
        <w:t xml:space="preserve"> </w:t>
      </w:r>
      <w:r w:rsidR="009C71F6">
        <w:rPr>
          <w:rFonts w:ascii="Adagio_Sans" w:hAnsi="Adagio_Sans"/>
        </w:rPr>
        <w:t>It</w:t>
      </w:r>
      <w:r w:rsidRPr="003131C0">
        <w:rPr>
          <w:rFonts w:ascii="Adagio_Sans" w:hAnsi="Adagio_Sans"/>
        </w:rPr>
        <w:t xml:space="preserve"> is </w:t>
      </w:r>
      <w:r w:rsidR="009C71F6">
        <w:rPr>
          <w:rFonts w:ascii="Adagio_Sans" w:hAnsi="Adagio_Sans"/>
        </w:rPr>
        <w:t xml:space="preserve">quickly </w:t>
      </w:r>
      <w:r w:rsidRPr="003131C0">
        <w:rPr>
          <w:rFonts w:ascii="Adagio_Sans" w:hAnsi="Adagio_Sans"/>
        </w:rPr>
        <w:t xml:space="preserve">becoming clear </w:t>
      </w:r>
      <w:r w:rsidR="009C71F6">
        <w:rPr>
          <w:rFonts w:ascii="Adagio_Sans" w:hAnsi="Adagio_Sans"/>
        </w:rPr>
        <w:t>that the</w:t>
      </w:r>
      <w:r w:rsidR="00887123">
        <w:rPr>
          <w:rFonts w:ascii="Adagio_Sans" w:hAnsi="Adagio_Sans"/>
        </w:rPr>
        <w:t xml:space="preserve"> </w:t>
      </w:r>
      <w:r w:rsidR="00887123" w:rsidRPr="003131C0">
        <w:rPr>
          <w:rFonts w:ascii="Adagio_Sans" w:hAnsi="Adagio_Sans"/>
        </w:rPr>
        <w:t>5781 High Holiday season</w:t>
      </w:r>
      <w:r w:rsidR="00887123">
        <w:rPr>
          <w:rFonts w:ascii="Adagio_Sans" w:hAnsi="Adagio_Sans"/>
        </w:rPr>
        <w:t xml:space="preserve"> will look</w:t>
      </w:r>
      <w:r w:rsidRPr="003131C0">
        <w:rPr>
          <w:rFonts w:ascii="Adagio_Sans" w:hAnsi="Adagio_Sans"/>
        </w:rPr>
        <w:t xml:space="preserve"> </w:t>
      </w:r>
      <w:r w:rsidR="00887123">
        <w:rPr>
          <w:rFonts w:ascii="Adagio_Sans" w:hAnsi="Adagio_Sans"/>
        </w:rPr>
        <w:t>very</w:t>
      </w:r>
      <w:r w:rsidRPr="003131C0">
        <w:rPr>
          <w:rFonts w:ascii="Adagio_Sans" w:hAnsi="Adagio_Sans"/>
        </w:rPr>
        <w:t xml:space="preserve"> different from any </w:t>
      </w:r>
      <w:r w:rsidR="001A0E16">
        <w:rPr>
          <w:rFonts w:ascii="Adagio_Sans" w:hAnsi="Adagio_Sans"/>
        </w:rPr>
        <w:t xml:space="preserve">other </w:t>
      </w:r>
      <w:r w:rsidRPr="003131C0">
        <w:rPr>
          <w:rFonts w:ascii="Adagio_Sans" w:hAnsi="Adagio_Sans"/>
        </w:rPr>
        <w:t>season</w:t>
      </w:r>
      <w:r w:rsidR="001A0E16">
        <w:rPr>
          <w:rFonts w:ascii="Adagio_Sans" w:hAnsi="Adagio_Sans"/>
        </w:rPr>
        <w:t>.</w:t>
      </w:r>
      <w:r w:rsidRPr="003131C0">
        <w:rPr>
          <w:rFonts w:ascii="Adagio_Sans" w:hAnsi="Adagio_Sans"/>
        </w:rPr>
        <w:t xml:space="preserve"> </w:t>
      </w:r>
      <w:r w:rsidR="00887123">
        <w:rPr>
          <w:rFonts w:ascii="Adagio_Sans" w:hAnsi="Adagio_Sans"/>
        </w:rPr>
        <w:t>Synagogue leaders</w:t>
      </w:r>
      <w:r w:rsidR="0038616A">
        <w:rPr>
          <w:rFonts w:ascii="Adagio_Sans" w:hAnsi="Adagio_Sans"/>
        </w:rPr>
        <w:t xml:space="preserve"> responsible for planning and implementing High Holiday experiences </w:t>
      </w:r>
      <w:r w:rsidR="00887123">
        <w:rPr>
          <w:rFonts w:ascii="Adagio_Sans" w:hAnsi="Adagio_Sans"/>
        </w:rPr>
        <w:t xml:space="preserve">are asking important questions about building re-openings, virtual services, and building community from a distance. </w:t>
      </w:r>
    </w:p>
    <w:p w14:paraId="4A725D89" w14:textId="77777777" w:rsidR="00F62A7D" w:rsidRPr="003131C0" w:rsidRDefault="00F62A7D" w:rsidP="003131C0">
      <w:pPr>
        <w:rPr>
          <w:rFonts w:ascii="Adagio_Sans" w:hAnsi="Adagio_Sans"/>
        </w:rPr>
      </w:pPr>
    </w:p>
    <w:p w14:paraId="6FBD9C03" w14:textId="62E670DC" w:rsidR="003131C0" w:rsidRDefault="00887123" w:rsidP="003131C0">
      <w:pPr>
        <w:rPr>
          <w:rFonts w:ascii="Adagio_Sans" w:hAnsi="Adagio_Sans"/>
        </w:rPr>
      </w:pPr>
      <w:r>
        <w:rPr>
          <w:rFonts w:ascii="Adagio_Sans" w:hAnsi="Adagio_Sans"/>
        </w:rPr>
        <w:t>T</w:t>
      </w:r>
      <w:r w:rsidR="003131C0" w:rsidRPr="003131C0">
        <w:rPr>
          <w:rFonts w:ascii="Adagio_Sans" w:hAnsi="Adagio_Sans"/>
        </w:rPr>
        <w:t xml:space="preserve">he task force must clearly reflect the size and capacity of </w:t>
      </w:r>
      <w:r w:rsidR="00C61323">
        <w:rPr>
          <w:rFonts w:ascii="Adagio_Sans" w:hAnsi="Adagio_Sans"/>
        </w:rPr>
        <w:t>your</w:t>
      </w:r>
      <w:r w:rsidR="003131C0" w:rsidRPr="003131C0">
        <w:rPr>
          <w:rFonts w:ascii="Adagio_Sans" w:hAnsi="Adagio_Sans"/>
        </w:rPr>
        <w:t xml:space="preserve"> synagogue </w:t>
      </w:r>
      <w:r w:rsidR="00C61323">
        <w:rPr>
          <w:rFonts w:ascii="Adagio_Sans" w:hAnsi="Adagio_Sans"/>
        </w:rPr>
        <w:t>and reflect your congregation’s unique needs.</w:t>
      </w:r>
      <w:r w:rsidR="009C71F6">
        <w:rPr>
          <w:rFonts w:ascii="Adagio_Sans" w:hAnsi="Adagio_Sans"/>
        </w:rPr>
        <w:t xml:space="preserve"> </w:t>
      </w:r>
      <w:r w:rsidR="003131C0" w:rsidRPr="00157917">
        <w:rPr>
          <w:rFonts w:ascii="Adagio_Sans" w:hAnsi="Adagio_Sans"/>
          <w:b/>
          <w:bCs/>
        </w:rPr>
        <w:t xml:space="preserve">The questions are a starting point and we encourage you to </w:t>
      </w:r>
      <w:r w:rsidR="009C71F6">
        <w:rPr>
          <w:rFonts w:ascii="Adagio_Sans" w:hAnsi="Adagio_Sans"/>
          <w:b/>
          <w:bCs/>
        </w:rPr>
        <w:t>make changes so that this document can best meet the needs of your community</w:t>
      </w:r>
      <w:r w:rsidR="00243ECB">
        <w:rPr>
          <w:rFonts w:ascii="Adagio_Sans" w:hAnsi="Adagio_Sans"/>
          <w:b/>
          <w:bCs/>
        </w:rPr>
        <w:t xml:space="preserve">. </w:t>
      </w:r>
    </w:p>
    <w:p w14:paraId="4F22F06F" w14:textId="77777777" w:rsidR="00243ECB" w:rsidRDefault="00243ECB" w:rsidP="003131C0">
      <w:pPr>
        <w:rPr>
          <w:rFonts w:ascii="Adagio_Sans" w:hAnsi="Adagio_Sans"/>
        </w:rPr>
      </w:pPr>
    </w:p>
    <w:p w14:paraId="7A75E868" w14:textId="0A6EBA67" w:rsidR="001A0E16" w:rsidRPr="00243ECB" w:rsidRDefault="003131C0">
      <w:pPr>
        <w:rPr>
          <w:rFonts w:ascii="Adagio_Sans" w:hAnsi="Adagio_Sans"/>
        </w:rPr>
      </w:pPr>
      <w:r w:rsidRPr="003131C0">
        <w:rPr>
          <w:rFonts w:ascii="Adagio_Sans" w:hAnsi="Adagio_Sans"/>
        </w:rPr>
        <w:t xml:space="preserve">For more </w:t>
      </w:r>
      <w:r w:rsidR="009C71F6">
        <w:rPr>
          <w:rFonts w:ascii="Adagio_Sans" w:hAnsi="Adagio_Sans"/>
        </w:rPr>
        <w:t xml:space="preserve">information, </w:t>
      </w:r>
      <w:r w:rsidRPr="003131C0">
        <w:rPr>
          <w:rFonts w:ascii="Adagio_Sans" w:hAnsi="Adagio_Sans"/>
        </w:rPr>
        <w:t xml:space="preserve">please feel free to reach out to your </w:t>
      </w:r>
      <w:r w:rsidR="009C71F6">
        <w:rPr>
          <w:rFonts w:ascii="Adagio_Sans" w:hAnsi="Adagio_Sans"/>
        </w:rPr>
        <w:t xml:space="preserve">USCJ </w:t>
      </w:r>
      <w:r w:rsidR="001A0E16">
        <w:rPr>
          <w:rFonts w:ascii="Adagio_Sans" w:hAnsi="Adagio_Sans"/>
        </w:rPr>
        <w:t>D</w:t>
      </w:r>
      <w:r>
        <w:rPr>
          <w:rFonts w:ascii="Adagio_Sans" w:hAnsi="Adagio_Sans"/>
        </w:rPr>
        <w:t xml:space="preserve">istrict </w:t>
      </w:r>
      <w:r w:rsidRPr="003131C0">
        <w:rPr>
          <w:rFonts w:ascii="Adagio_Sans" w:hAnsi="Adagio_Sans"/>
        </w:rPr>
        <w:t>synagogue consultant.</w:t>
      </w:r>
    </w:p>
    <w:p w14:paraId="2E2D882E" w14:textId="23CE1E4F" w:rsidR="00070BF9" w:rsidRDefault="00070BF9" w:rsidP="00070BF9">
      <w:pPr>
        <w:jc w:val="center"/>
        <w:rPr>
          <w:b/>
          <w:sz w:val="28"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4050"/>
        <w:gridCol w:w="4050"/>
        <w:gridCol w:w="2430"/>
        <w:tblGridChange w:id="0">
          <w:tblGrid>
            <w:gridCol w:w="4050"/>
            <w:gridCol w:w="4050"/>
            <w:gridCol w:w="2430"/>
          </w:tblGrid>
        </w:tblGridChange>
      </w:tblGrid>
      <w:tr w:rsidR="00F20101" w14:paraId="7B8FB465" w14:textId="77777777" w:rsidTr="00243ECB">
        <w:trPr>
          <w:trHeight w:val="359"/>
        </w:trPr>
        <w:tc>
          <w:tcPr>
            <w:tcW w:w="8100" w:type="dxa"/>
            <w:gridSpan w:val="2"/>
            <w:shd w:val="clear" w:color="auto" w:fill="FABF8F" w:themeFill="accent6" w:themeFillTint="99"/>
          </w:tcPr>
          <w:p w14:paraId="3DD61C7D" w14:textId="70BCC4C9" w:rsidR="00F20101" w:rsidRPr="00A73993" w:rsidRDefault="00F20101">
            <w:pPr>
              <w:rPr>
                <w:rFonts w:ascii="Adagio_Sans" w:hAnsi="Adagio_Sans"/>
                <w:b/>
                <w:sz w:val="24"/>
              </w:rPr>
            </w:pPr>
            <w:r w:rsidRPr="00A73993">
              <w:rPr>
                <w:rFonts w:ascii="Adagio_Sans" w:hAnsi="Adagio_Sans"/>
                <w:b/>
                <w:sz w:val="24"/>
              </w:rPr>
              <w:t xml:space="preserve">Who </w:t>
            </w:r>
            <w:r>
              <w:rPr>
                <w:rFonts w:ascii="Adagio_Sans" w:hAnsi="Adagio_Sans"/>
                <w:b/>
                <w:sz w:val="24"/>
              </w:rPr>
              <w:t>Is</w:t>
            </w:r>
            <w:r w:rsidRPr="00A73993">
              <w:rPr>
                <w:rFonts w:ascii="Adagio_Sans" w:hAnsi="Adagio_Sans"/>
                <w:b/>
                <w:sz w:val="24"/>
              </w:rPr>
              <w:t xml:space="preserve"> </w:t>
            </w:r>
            <w:r>
              <w:rPr>
                <w:rFonts w:ascii="Adagio_Sans" w:hAnsi="Adagio_Sans"/>
                <w:b/>
                <w:sz w:val="24"/>
              </w:rPr>
              <w:t>I</w:t>
            </w:r>
            <w:r w:rsidRPr="00A73993">
              <w:rPr>
                <w:rFonts w:ascii="Adagio_Sans" w:hAnsi="Adagio_Sans"/>
                <w:b/>
                <w:sz w:val="24"/>
              </w:rPr>
              <w:t xml:space="preserve">ncluded in your High Holiday </w:t>
            </w:r>
            <w:r>
              <w:rPr>
                <w:rFonts w:ascii="Adagio_Sans" w:hAnsi="Adagio_Sans"/>
                <w:b/>
                <w:sz w:val="24"/>
              </w:rPr>
              <w:t>T</w:t>
            </w:r>
            <w:r w:rsidRPr="00A73993">
              <w:rPr>
                <w:rFonts w:ascii="Adagio_Sans" w:hAnsi="Adagio_Sans"/>
                <w:b/>
                <w:sz w:val="24"/>
              </w:rPr>
              <w:t xml:space="preserve">ask </w:t>
            </w:r>
            <w:r>
              <w:rPr>
                <w:rFonts w:ascii="Adagio_Sans" w:hAnsi="Adagio_Sans"/>
                <w:b/>
                <w:sz w:val="24"/>
              </w:rPr>
              <w:t>F</w:t>
            </w:r>
            <w:r w:rsidRPr="00A73993">
              <w:rPr>
                <w:rFonts w:ascii="Adagio_Sans" w:hAnsi="Adagio_Sans"/>
                <w:b/>
                <w:sz w:val="24"/>
              </w:rPr>
              <w:t>orce?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5A0FB09D" w14:textId="2B6CA62C" w:rsidR="00F20101" w:rsidRPr="0084118E" w:rsidRDefault="00F20101" w:rsidP="009F1F47">
            <w:pPr>
              <w:rPr>
                <w:rFonts w:ascii="Adagio_Sans" w:hAnsi="Adagio_Sans"/>
                <w:b/>
                <w:sz w:val="20"/>
              </w:rPr>
            </w:pPr>
            <w:r>
              <w:rPr>
                <w:rFonts w:ascii="Adagio_Sans" w:hAnsi="Adagio_Sans"/>
                <w:b/>
                <w:sz w:val="20"/>
              </w:rPr>
              <w:t>Notes</w:t>
            </w:r>
          </w:p>
        </w:tc>
      </w:tr>
      <w:tr w:rsidR="00F20101" w14:paraId="4B2F18FD" w14:textId="77777777" w:rsidTr="00243ECB">
        <w:tc>
          <w:tcPr>
            <w:tcW w:w="8100" w:type="dxa"/>
            <w:gridSpan w:val="2"/>
          </w:tcPr>
          <w:p w14:paraId="530874D6" w14:textId="0E128910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Rabbi</w:t>
            </w:r>
          </w:p>
        </w:tc>
        <w:tc>
          <w:tcPr>
            <w:tcW w:w="2430" w:type="dxa"/>
          </w:tcPr>
          <w:p w14:paraId="0677102F" w14:textId="77777777" w:rsidR="00F20101" w:rsidRDefault="00F20101" w:rsidP="00A73993"/>
        </w:tc>
      </w:tr>
      <w:tr w:rsidR="00F20101" w14:paraId="372B9F08" w14:textId="77777777" w:rsidTr="00243ECB">
        <w:tc>
          <w:tcPr>
            <w:tcW w:w="8100" w:type="dxa"/>
            <w:gridSpan w:val="2"/>
          </w:tcPr>
          <w:p w14:paraId="68DE7321" w14:textId="2360A780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Cantor</w:t>
            </w:r>
          </w:p>
        </w:tc>
        <w:tc>
          <w:tcPr>
            <w:tcW w:w="2430" w:type="dxa"/>
          </w:tcPr>
          <w:p w14:paraId="38F3B54C" w14:textId="77777777" w:rsidR="00F20101" w:rsidRDefault="00F20101" w:rsidP="00A73993"/>
        </w:tc>
      </w:tr>
      <w:tr w:rsidR="00F20101" w14:paraId="07A23635" w14:textId="77777777" w:rsidTr="00243ECB">
        <w:tc>
          <w:tcPr>
            <w:tcW w:w="8100" w:type="dxa"/>
            <w:gridSpan w:val="2"/>
          </w:tcPr>
          <w:p w14:paraId="08FB3FCC" w14:textId="77777777" w:rsidR="003A5D51" w:rsidRDefault="00F20101" w:rsidP="00A73993">
            <w:pPr>
              <w:rPr>
                <w:rFonts w:ascii="Adagio_Sans" w:hAnsi="Adagio_Sans" w:cs="Arial"/>
                <w:sz w:val="24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 xml:space="preserve">Lay leaders – Ritual Committee, House Committee, </w:t>
            </w:r>
          </w:p>
          <w:p w14:paraId="1F80D717" w14:textId="37E9374C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health care professionals etc</w:t>
            </w:r>
            <w:r>
              <w:rPr>
                <w:rFonts w:ascii="Adagio_Sans" w:hAnsi="Adagio_Sans" w:cs="Arial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14:paraId="2CC85763" w14:textId="77777777" w:rsidR="00F20101" w:rsidRDefault="00F20101" w:rsidP="00A73993"/>
        </w:tc>
      </w:tr>
      <w:tr w:rsidR="00F20101" w14:paraId="621D5B89" w14:textId="77777777" w:rsidTr="00243ECB">
        <w:tc>
          <w:tcPr>
            <w:tcW w:w="8100" w:type="dxa"/>
            <w:gridSpan w:val="2"/>
          </w:tcPr>
          <w:p w14:paraId="750634CA" w14:textId="7FF70554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Education Director</w:t>
            </w:r>
          </w:p>
        </w:tc>
        <w:tc>
          <w:tcPr>
            <w:tcW w:w="2430" w:type="dxa"/>
          </w:tcPr>
          <w:p w14:paraId="0A2429AA" w14:textId="77777777" w:rsidR="00F20101" w:rsidRDefault="00F20101" w:rsidP="00A73993"/>
        </w:tc>
      </w:tr>
      <w:tr w:rsidR="00F20101" w14:paraId="2927B80D" w14:textId="77777777" w:rsidTr="00243ECB">
        <w:tc>
          <w:tcPr>
            <w:tcW w:w="8100" w:type="dxa"/>
            <w:gridSpan w:val="2"/>
          </w:tcPr>
          <w:p w14:paraId="1B4D8BBC" w14:textId="52FFA825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Program staff</w:t>
            </w:r>
          </w:p>
        </w:tc>
        <w:tc>
          <w:tcPr>
            <w:tcW w:w="2430" w:type="dxa"/>
          </w:tcPr>
          <w:p w14:paraId="08F67388" w14:textId="77777777" w:rsidR="00F20101" w:rsidRDefault="00F20101" w:rsidP="00A73993"/>
        </w:tc>
      </w:tr>
      <w:tr w:rsidR="00F20101" w14:paraId="71D37483" w14:textId="77777777" w:rsidTr="00243ECB">
        <w:tc>
          <w:tcPr>
            <w:tcW w:w="8100" w:type="dxa"/>
            <w:gridSpan w:val="2"/>
          </w:tcPr>
          <w:p w14:paraId="73CC8DC8" w14:textId="6CC0DDC0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Executive Directors/Office Administrators</w:t>
            </w:r>
          </w:p>
        </w:tc>
        <w:tc>
          <w:tcPr>
            <w:tcW w:w="2430" w:type="dxa"/>
          </w:tcPr>
          <w:p w14:paraId="0968214E" w14:textId="77777777" w:rsidR="00F20101" w:rsidRDefault="00F20101" w:rsidP="00A73993"/>
        </w:tc>
      </w:tr>
      <w:tr w:rsidR="00F20101" w14:paraId="3B9054B4" w14:textId="77777777" w:rsidTr="00243ECB">
        <w:tc>
          <w:tcPr>
            <w:tcW w:w="8100" w:type="dxa"/>
            <w:gridSpan w:val="2"/>
          </w:tcPr>
          <w:p w14:paraId="5829AC04" w14:textId="52C00004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Youth directors</w:t>
            </w:r>
          </w:p>
        </w:tc>
        <w:tc>
          <w:tcPr>
            <w:tcW w:w="2430" w:type="dxa"/>
          </w:tcPr>
          <w:p w14:paraId="51B8FAFB" w14:textId="77777777" w:rsidR="00F20101" w:rsidRDefault="00F20101" w:rsidP="00A73993"/>
        </w:tc>
      </w:tr>
      <w:tr w:rsidR="00F20101" w14:paraId="7FEB6EA9" w14:textId="77777777" w:rsidTr="00243ECB">
        <w:tc>
          <w:tcPr>
            <w:tcW w:w="8100" w:type="dxa"/>
            <w:gridSpan w:val="2"/>
          </w:tcPr>
          <w:p w14:paraId="2B0E5FB3" w14:textId="269BF81E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Technology IT/AV specialists</w:t>
            </w:r>
          </w:p>
        </w:tc>
        <w:tc>
          <w:tcPr>
            <w:tcW w:w="2430" w:type="dxa"/>
          </w:tcPr>
          <w:p w14:paraId="617A157D" w14:textId="77777777" w:rsidR="00F20101" w:rsidRDefault="00F20101" w:rsidP="00A73993"/>
        </w:tc>
      </w:tr>
      <w:tr w:rsidR="00F20101" w14:paraId="0173DEB6" w14:textId="77777777" w:rsidTr="00243ECB">
        <w:tc>
          <w:tcPr>
            <w:tcW w:w="8100" w:type="dxa"/>
            <w:gridSpan w:val="2"/>
          </w:tcPr>
          <w:p w14:paraId="06015391" w14:textId="0102C09F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Communications experts</w:t>
            </w:r>
          </w:p>
        </w:tc>
        <w:tc>
          <w:tcPr>
            <w:tcW w:w="2430" w:type="dxa"/>
          </w:tcPr>
          <w:p w14:paraId="7BEF930D" w14:textId="77777777" w:rsidR="00F20101" w:rsidRDefault="00F20101" w:rsidP="00A73993"/>
        </w:tc>
      </w:tr>
      <w:tr w:rsidR="00F20101" w14:paraId="195FBFAF" w14:textId="77777777" w:rsidTr="00243ECB">
        <w:tc>
          <w:tcPr>
            <w:tcW w:w="8100" w:type="dxa"/>
            <w:gridSpan w:val="2"/>
          </w:tcPr>
          <w:p w14:paraId="5533976D" w14:textId="776A5407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Chair of High Holiday Ushering</w:t>
            </w:r>
          </w:p>
        </w:tc>
        <w:tc>
          <w:tcPr>
            <w:tcW w:w="2430" w:type="dxa"/>
          </w:tcPr>
          <w:p w14:paraId="374509FD" w14:textId="77777777" w:rsidR="00F20101" w:rsidRDefault="00F20101" w:rsidP="00A73993"/>
        </w:tc>
      </w:tr>
      <w:tr w:rsidR="00F20101" w14:paraId="38DD88F1" w14:textId="77777777" w:rsidTr="00243ECB">
        <w:tc>
          <w:tcPr>
            <w:tcW w:w="8100" w:type="dxa"/>
            <w:gridSpan w:val="2"/>
          </w:tcPr>
          <w:p w14:paraId="094957D9" w14:textId="29E5790A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Head Custodian</w:t>
            </w:r>
            <w:r>
              <w:rPr>
                <w:rFonts w:ascii="Adagio_Sans" w:hAnsi="Adagio_Sans" w:cs="Arial"/>
                <w:sz w:val="24"/>
                <w:szCs w:val="24"/>
              </w:rPr>
              <w:t xml:space="preserve">/Facilities Staff </w:t>
            </w:r>
          </w:p>
        </w:tc>
        <w:tc>
          <w:tcPr>
            <w:tcW w:w="2430" w:type="dxa"/>
          </w:tcPr>
          <w:p w14:paraId="5DBBC6F1" w14:textId="77777777" w:rsidR="00F20101" w:rsidRDefault="00F20101" w:rsidP="00A73993"/>
        </w:tc>
      </w:tr>
      <w:tr w:rsidR="00F20101" w14:paraId="5686018D" w14:textId="77777777" w:rsidTr="00243ECB">
        <w:tc>
          <w:tcPr>
            <w:tcW w:w="8100" w:type="dxa"/>
            <w:gridSpan w:val="2"/>
          </w:tcPr>
          <w:p w14:paraId="25DB62B0" w14:textId="35A6ED21" w:rsidR="00F20101" w:rsidRPr="00A73993" w:rsidRDefault="00F20101" w:rsidP="00A73993">
            <w:pPr>
              <w:rPr>
                <w:rFonts w:ascii="Adagio_Sans" w:hAnsi="Adagio_Sans"/>
                <w:sz w:val="28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Security</w:t>
            </w:r>
          </w:p>
        </w:tc>
        <w:tc>
          <w:tcPr>
            <w:tcW w:w="2430" w:type="dxa"/>
          </w:tcPr>
          <w:p w14:paraId="6C65CB4F" w14:textId="77777777" w:rsidR="00F20101" w:rsidRDefault="00F20101" w:rsidP="00A73993"/>
        </w:tc>
      </w:tr>
      <w:tr w:rsidR="00F20101" w14:paraId="4E615848" w14:textId="77777777" w:rsidTr="00243ECB">
        <w:tc>
          <w:tcPr>
            <w:tcW w:w="8100" w:type="dxa"/>
            <w:gridSpan w:val="2"/>
          </w:tcPr>
          <w:p w14:paraId="74D614BE" w14:textId="77777777" w:rsidR="00F20101" w:rsidRPr="00A73993" w:rsidRDefault="00F20101" w:rsidP="00A73993">
            <w:pPr>
              <w:rPr>
                <w:rFonts w:ascii="Adagio_Sans" w:hAnsi="Adagio_Sans" w:cs="Arial"/>
              </w:rPr>
            </w:pPr>
          </w:p>
        </w:tc>
        <w:tc>
          <w:tcPr>
            <w:tcW w:w="2430" w:type="dxa"/>
          </w:tcPr>
          <w:p w14:paraId="53E6B86E" w14:textId="77777777" w:rsidR="00F20101" w:rsidRDefault="00F20101" w:rsidP="00A73993"/>
        </w:tc>
      </w:tr>
      <w:tr w:rsidR="00F20101" w14:paraId="3E8AF15E" w14:textId="77777777" w:rsidTr="00243ECB">
        <w:tc>
          <w:tcPr>
            <w:tcW w:w="8100" w:type="dxa"/>
            <w:gridSpan w:val="2"/>
          </w:tcPr>
          <w:p w14:paraId="2CDBE37D" w14:textId="77777777" w:rsidR="00F20101" w:rsidRDefault="00F20101" w:rsidP="00A73993">
            <w:pPr>
              <w:rPr>
                <w:rFonts w:ascii="Adagio_Sans" w:hAnsi="Adagio_Sans" w:cs="Arial"/>
              </w:rPr>
            </w:pPr>
          </w:p>
          <w:p w14:paraId="6172DBEE" w14:textId="242EA77B" w:rsidR="00E87B95" w:rsidRPr="00A73993" w:rsidRDefault="00E87B95" w:rsidP="00A73993">
            <w:pPr>
              <w:rPr>
                <w:rFonts w:ascii="Adagio_Sans" w:hAnsi="Adagio_Sans" w:cs="Arial"/>
              </w:rPr>
            </w:pPr>
          </w:p>
        </w:tc>
        <w:tc>
          <w:tcPr>
            <w:tcW w:w="2430" w:type="dxa"/>
          </w:tcPr>
          <w:p w14:paraId="0E6C1E3E" w14:textId="77777777" w:rsidR="00F20101" w:rsidRDefault="00F20101" w:rsidP="00A73993"/>
        </w:tc>
      </w:tr>
      <w:tr w:rsidR="00F20101" w14:paraId="5E51E0A4" w14:textId="77777777" w:rsidTr="00243ECB">
        <w:tc>
          <w:tcPr>
            <w:tcW w:w="8100" w:type="dxa"/>
            <w:gridSpan w:val="2"/>
          </w:tcPr>
          <w:p w14:paraId="68D08FEF" w14:textId="77777777" w:rsidR="00E87B95" w:rsidRDefault="00E87B95" w:rsidP="00A73993">
            <w:pPr>
              <w:rPr>
                <w:rFonts w:ascii="Adagio_Sans" w:hAnsi="Adagio_Sans" w:cs="Arial"/>
              </w:rPr>
            </w:pPr>
          </w:p>
          <w:p w14:paraId="35906539" w14:textId="691199E3" w:rsidR="00243ECB" w:rsidRPr="00A73993" w:rsidRDefault="00243ECB" w:rsidP="00A73993">
            <w:pPr>
              <w:rPr>
                <w:rFonts w:ascii="Adagio_Sans" w:hAnsi="Adagio_Sans" w:cs="Arial"/>
              </w:rPr>
            </w:pPr>
          </w:p>
        </w:tc>
        <w:tc>
          <w:tcPr>
            <w:tcW w:w="2430" w:type="dxa"/>
          </w:tcPr>
          <w:p w14:paraId="7F881E9C" w14:textId="77777777" w:rsidR="00F20101" w:rsidRDefault="00F20101" w:rsidP="00A73993"/>
        </w:tc>
      </w:tr>
      <w:tr w:rsidR="00F20101" w14:paraId="07F37418" w14:textId="77777777" w:rsidTr="00243ECB">
        <w:tc>
          <w:tcPr>
            <w:tcW w:w="8100" w:type="dxa"/>
            <w:gridSpan w:val="2"/>
            <w:shd w:val="clear" w:color="auto" w:fill="FABF8F" w:themeFill="accent6" w:themeFillTint="99"/>
          </w:tcPr>
          <w:p w14:paraId="2239E259" w14:textId="71D1AF03" w:rsidR="00F20101" w:rsidRPr="00A73993" w:rsidRDefault="00F20101" w:rsidP="00766ECB">
            <w:pPr>
              <w:rPr>
                <w:rFonts w:ascii="Adagio_Sans" w:hAnsi="Adagio_Sans"/>
                <w:b/>
                <w:sz w:val="28"/>
                <w:szCs w:val="24"/>
              </w:rPr>
            </w:pPr>
            <w:r w:rsidRPr="00A73993">
              <w:rPr>
                <w:rFonts w:ascii="Adagio_Sans" w:hAnsi="Adagio_Sans"/>
                <w:b/>
                <w:sz w:val="24"/>
              </w:rPr>
              <w:lastRenderedPageBreak/>
              <w:t xml:space="preserve">Which High Holiday Planning Scenario </w:t>
            </w:r>
            <w:r w:rsidR="00243ECB">
              <w:rPr>
                <w:rFonts w:ascii="Adagio_Sans" w:hAnsi="Adagio_Sans"/>
                <w:b/>
                <w:sz w:val="24"/>
              </w:rPr>
              <w:t>W</w:t>
            </w:r>
            <w:r w:rsidRPr="00A73993">
              <w:rPr>
                <w:rFonts w:ascii="Adagio_Sans" w:hAnsi="Adagio_Sans"/>
                <w:b/>
                <w:sz w:val="24"/>
              </w:rPr>
              <w:t xml:space="preserve">ill </w:t>
            </w:r>
            <w:r w:rsidR="00243ECB">
              <w:rPr>
                <w:rFonts w:ascii="Adagio_Sans" w:hAnsi="Adagio_Sans"/>
                <w:b/>
                <w:sz w:val="24"/>
              </w:rPr>
              <w:t>W</w:t>
            </w:r>
            <w:r>
              <w:rPr>
                <w:rFonts w:ascii="Adagio_Sans" w:hAnsi="Adagio_Sans"/>
                <w:b/>
                <w:sz w:val="24"/>
              </w:rPr>
              <w:t xml:space="preserve">ork for </w:t>
            </w:r>
            <w:r w:rsidR="00243ECB">
              <w:rPr>
                <w:rFonts w:ascii="Adagio_Sans" w:hAnsi="Adagio_Sans"/>
                <w:b/>
                <w:sz w:val="24"/>
              </w:rPr>
              <w:t>Y</w:t>
            </w:r>
            <w:r>
              <w:rPr>
                <w:rFonts w:ascii="Adagio_Sans" w:hAnsi="Adagio_Sans"/>
                <w:b/>
                <w:sz w:val="24"/>
              </w:rPr>
              <w:t>ou?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21AD24B6" w14:textId="77777777" w:rsidR="00F20101" w:rsidRDefault="00F20101" w:rsidP="00766ECB"/>
        </w:tc>
      </w:tr>
      <w:tr w:rsidR="00243ECB" w14:paraId="09875DE9" w14:textId="77777777" w:rsidTr="00243ECB">
        <w:trPr>
          <w:trHeight w:val="649"/>
        </w:trPr>
        <w:tc>
          <w:tcPr>
            <w:tcW w:w="4050" w:type="dxa"/>
            <w:shd w:val="clear" w:color="auto" w:fill="FABF8F" w:themeFill="accent6" w:themeFillTint="99"/>
          </w:tcPr>
          <w:p w14:paraId="60BFB214" w14:textId="6AA633F0" w:rsidR="00243ECB" w:rsidRPr="00243ECB" w:rsidRDefault="00243ECB" w:rsidP="00243ECB">
            <w:pPr>
              <w:rPr>
                <w:rFonts w:ascii="Adagio_Sans" w:hAnsi="Adagio_Sans"/>
                <w:sz w:val="28"/>
                <w:szCs w:val="28"/>
              </w:rPr>
            </w:pPr>
            <w:r w:rsidRPr="00243ECB">
              <w:rPr>
                <w:rFonts w:ascii="Adagio_Sans" w:hAnsi="Adagio_Sans" w:cs="Arial"/>
                <w:sz w:val="28"/>
                <w:szCs w:val="28"/>
              </w:rPr>
              <w:t xml:space="preserve">Plan A </w:t>
            </w:r>
          </w:p>
        </w:tc>
        <w:tc>
          <w:tcPr>
            <w:tcW w:w="4050" w:type="dxa"/>
          </w:tcPr>
          <w:p w14:paraId="1E6D198A" w14:textId="03AD502F" w:rsidR="00243ECB" w:rsidRPr="00243ECB" w:rsidRDefault="00243ECB" w:rsidP="000A4ADE">
            <w:pPr>
              <w:rPr>
                <w:rFonts w:ascii="Adagio_Sans" w:hAnsi="Adagio_Sans" w:cs="Arial"/>
                <w:sz w:val="24"/>
                <w:szCs w:val="24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Complete virtual services: live Zoom, livestream or prerecorded</w:t>
            </w:r>
          </w:p>
        </w:tc>
        <w:tc>
          <w:tcPr>
            <w:tcW w:w="2430" w:type="dxa"/>
            <w:vMerge w:val="restart"/>
          </w:tcPr>
          <w:p w14:paraId="5A799720" w14:textId="3A863FF2" w:rsidR="00243ECB" w:rsidRDefault="00243ECB" w:rsidP="00A73993"/>
        </w:tc>
      </w:tr>
      <w:tr w:rsidR="00243ECB" w14:paraId="1D9D5CC6" w14:textId="77777777" w:rsidTr="00243ECB">
        <w:trPr>
          <w:trHeight w:val="647"/>
        </w:trPr>
        <w:tc>
          <w:tcPr>
            <w:tcW w:w="4050" w:type="dxa"/>
            <w:shd w:val="clear" w:color="auto" w:fill="FABF8F" w:themeFill="accent6" w:themeFillTint="99"/>
          </w:tcPr>
          <w:p w14:paraId="19089549" w14:textId="24E02868" w:rsidR="00243ECB" w:rsidRPr="00243ECB" w:rsidRDefault="00243ECB" w:rsidP="00A73993">
            <w:pPr>
              <w:rPr>
                <w:rFonts w:ascii="Adagio_Sans" w:hAnsi="Adagio_Sans" w:cs="Arial"/>
                <w:sz w:val="28"/>
                <w:szCs w:val="28"/>
              </w:rPr>
            </w:pPr>
            <w:r w:rsidRPr="00243ECB">
              <w:rPr>
                <w:rFonts w:ascii="Adagio_Sans" w:hAnsi="Adagio_Sans" w:cs="Arial"/>
                <w:sz w:val="28"/>
                <w:szCs w:val="28"/>
              </w:rPr>
              <w:t>Plan B</w:t>
            </w:r>
          </w:p>
        </w:tc>
        <w:tc>
          <w:tcPr>
            <w:tcW w:w="4050" w:type="dxa"/>
          </w:tcPr>
          <w:p w14:paraId="7953BDB9" w14:textId="33AD6AA7" w:rsidR="00243ECB" w:rsidRPr="00A73993" w:rsidRDefault="00243ECB" w:rsidP="000A4ADE">
            <w:pPr>
              <w:rPr>
                <w:rFonts w:ascii="Adagio_Sans" w:hAnsi="Adagio_Sans" w:cs="Arial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Combination of physical distancing and virtual</w:t>
            </w:r>
            <w:r>
              <w:rPr>
                <w:rFonts w:ascii="Adagio_Sans" w:hAnsi="Adagio_Sans" w:cs="Arial"/>
                <w:sz w:val="24"/>
                <w:szCs w:val="24"/>
              </w:rPr>
              <w:t xml:space="preserve"> services</w:t>
            </w:r>
          </w:p>
        </w:tc>
        <w:tc>
          <w:tcPr>
            <w:tcW w:w="2430" w:type="dxa"/>
            <w:vMerge/>
          </w:tcPr>
          <w:p w14:paraId="1CA268DB" w14:textId="77777777" w:rsidR="00243ECB" w:rsidRDefault="00243ECB" w:rsidP="00A73993"/>
        </w:tc>
      </w:tr>
      <w:tr w:rsidR="00243ECB" w14:paraId="054F7D8A" w14:textId="77777777" w:rsidTr="00243ECB">
        <w:trPr>
          <w:trHeight w:val="647"/>
        </w:trPr>
        <w:tc>
          <w:tcPr>
            <w:tcW w:w="4050" w:type="dxa"/>
            <w:shd w:val="clear" w:color="auto" w:fill="FABF8F" w:themeFill="accent6" w:themeFillTint="99"/>
          </w:tcPr>
          <w:p w14:paraId="38FCC8C9" w14:textId="607A9A91" w:rsidR="00243ECB" w:rsidRPr="00243ECB" w:rsidRDefault="00243ECB" w:rsidP="00A73993">
            <w:pPr>
              <w:rPr>
                <w:rFonts w:ascii="Adagio_Sans" w:hAnsi="Adagio_Sans" w:cs="Arial"/>
                <w:sz w:val="28"/>
                <w:szCs w:val="28"/>
              </w:rPr>
            </w:pPr>
            <w:r w:rsidRPr="00243ECB">
              <w:rPr>
                <w:rFonts w:ascii="Adagio_Sans" w:hAnsi="Adagio_Sans" w:cs="Arial"/>
                <w:sz w:val="28"/>
                <w:szCs w:val="28"/>
              </w:rPr>
              <w:t>Plan C</w:t>
            </w:r>
          </w:p>
        </w:tc>
        <w:tc>
          <w:tcPr>
            <w:tcW w:w="4050" w:type="dxa"/>
          </w:tcPr>
          <w:p w14:paraId="54AF8AFB" w14:textId="73C29AF0" w:rsidR="00243ECB" w:rsidRPr="00A73993" w:rsidRDefault="00243ECB" w:rsidP="000A4ADE">
            <w:pPr>
              <w:rPr>
                <w:rFonts w:ascii="Adagio_Sans" w:hAnsi="Adagio_Sans" w:cs="Arial"/>
              </w:rPr>
            </w:pPr>
            <w:r w:rsidRPr="00A73993">
              <w:rPr>
                <w:rFonts w:ascii="Adagio_Sans" w:hAnsi="Adagio_Sans" w:cs="Arial"/>
                <w:sz w:val="24"/>
                <w:szCs w:val="24"/>
              </w:rPr>
              <w:t>Buildings open with limited physical distancing and “new normal” policies and procedures</w:t>
            </w:r>
          </w:p>
        </w:tc>
        <w:tc>
          <w:tcPr>
            <w:tcW w:w="2430" w:type="dxa"/>
            <w:vMerge/>
          </w:tcPr>
          <w:p w14:paraId="6D738F5B" w14:textId="77777777" w:rsidR="00243ECB" w:rsidRDefault="00243ECB" w:rsidP="00A73993"/>
        </w:tc>
      </w:tr>
      <w:tr w:rsidR="00243ECB" w14:paraId="2599A0D5" w14:textId="77777777" w:rsidTr="00243ECB">
        <w:trPr>
          <w:trHeight w:val="647"/>
        </w:trPr>
        <w:tc>
          <w:tcPr>
            <w:tcW w:w="4050" w:type="dxa"/>
            <w:shd w:val="clear" w:color="auto" w:fill="FABF8F" w:themeFill="accent6" w:themeFillTint="99"/>
          </w:tcPr>
          <w:p w14:paraId="558FC4C3" w14:textId="010652E1" w:rsidR="00243ECB" w:rsidRPr="00243ECB" w:rsidRDefault="00243ECB" w:rsidP="00A73993">
            <w:pPr>
              <w:rPr>
                <w:rFonts w:ascii="Adagio_Sans" w:hAnsi="Adagio_Sans" w:cs="Arial"/>
                <w:sz w:val="28"/>
                <w:szCs w:val="28"/>
              </w:rPr>
            </w:pPr>
            <w:r w:rsidRPr="00243ECB">
              <w:rPr>
                <w:rFonts w:ascii="Adagio_Sans" w:hAnsi="Adagio_Sans" w:cs="Arial"/>
                <w:sz w:val="28"/>
                <w:szCs w:val="28"/>
              </w:rPr>
              <w:t>Plan D</w:t>
            </w:r>
          </w:p>
        </w:tc>
        <w:tc>
          <w:tcPr>
            <w:tcW w:w="4050" w:type="dxa"/>
          </w:tcPr>
          <w:p w14:paraId="077C5E6F" w14:textId="38488509" w:rsidR="00243ECB" w:rsidRPr="00A73993" w:rsidRDefault="00243ECB" w:rsidP="000A4ADE">
            <w:pPr>
              <w:rPr>
                <w:rFonts w:ascii="Adagio_Sans" w:hAnsi="Adagio_Sans" w:cs="Arial"/>
              </w:rPr>
            </w:pPr>
            <w:r w:rsidRPr="000A4ADE">
              <w:rPr>
                <w:rFonts w:ascii="Adagio_Sans" w:hAnsi="Adagio_Sans"/>
                <w:sz w:val="24"/>
              </w:rPr>
              <w:t>No live services, provide materials and training for home</w:t>
            </w:r>
          </w:p>
        </w:tc>
        <w:tc>
          <w:tcPr>
            <w:tcW w:w="2430" w:type="dxa"/>
            <w:vMerge/>
          </w:tcPr>
          <w:p w14:paraId="493F89E3" w14:textId="77777777" w:rsidR="00243ECB" w:rsidRDefault="00243ECB" w:rsidP="00A73993"/>
        </w:tc>
      </w:tr>
      <w:tr w:rsidR="00243ECB" w14:paraId="40534C7C" w14:textId="77777777" w:rsidTr="00243ECB">
        <w:tc>
          <w:tcPr>
            <w:tcW w:w="8100" w:type="dxa"/>
            <w:gridSpan w:val="2"/>
          </w:tcPr>
          <w:p w14:paraId="77BAFA95" w14:textId="77777777" w:rsidR="00243ECB" w:rsidRPr="005D5441" w:rsidRDefault="00243ECB" w:rsidP="00243ECB">
            <w:pPr>
              <w:rPr>
                <w:rFonts w:ascii="Adagio_Sans" w:hAnsi="Adagio_Sans" w:cs="Arial"/>
                <w:color w:val="000000"/>
              </w:rPr>
            </w:pPr>
            <w:r w:rsidRPr="005D5441">
              <w:rPr>
                <w:rFonts w:ascii="Adagio_Sans" w:hAnsi="Adagio_Sans" w:cs="Arial"/>
                <w:color w:val="000000"/>
              </w:rPr>
              <w:t xml:space="preserve">Questions to think about for virtual programming: </w:t>
            </w:r>
          </w:p>
          <w:p w14:paraId="5B2C291A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>If going virtual, will it be live or pre-recorded?</w:t>
            </w:r>
          </w:p>
          <w:p w14:paraId="4831B7C4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>What parts of the service are necessary? For how long can we reasonable expect people to stay on a virtual service?</w:t>
            </w:r>
          </w:p>
          <w:p w14:paraId="3663B491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>How can we create a sense of community/connection?</w:t>
            </w:r>
          </w:p>
          <w:p w14:paraId="2A12FAC4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 xml:space="preserve">What does music/singing look like? </w:t>
            </w:r>
          </w:p>
          <w:p w14:paraId="352AEDBF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 xml:space="preserve">What technology will be used and who can ensure a high production value? </w:t>
            </w:r>
          </w:p>
          <w:p w14:paraId="4AEF893C" w14:textId="77777777" w:rsidR="00243ECB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 xml:space="preserve">How will we ensure online security? </w:t>
            </w:r>
          </w:p>
          <w:p w14:paraId="62709C42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>
              <w:rPr>
                <w:rFonts w:ascii="Adagio_Sans" w:hAnsi="Adagio_Sans"/>
              </w:rPr>
              <w:t>Are you considering using an outside IT company to manage your virtual experiences?</w:t>
            </w:r>
          </w:p>
          <w:p w14:paraId="15278B89" w14:textId="77777777" w:rsidR="00243ECB" w:rsidRPr="005D5441" w:rsidRDefault="00243ECB" w:rsidP="00243ECB">
            <w:pPr>
              <w:rPr>
                <w:rFonts w:ascii="Adagio_Sans" w:hAnsi="Adagio_Sans" w:cs="Arial"/>
              </w:rPr>
            </w:pPr>
            <w:r w:rsidRPr="005D5441">
              <w:rPr>
                <w:rFonts w:ascii="Adagio_Sans" w:hAnsi="Adagio_Sans" w:cs="Arial"/>
              </w:rPr>
              <w:t xml:space="preserve">Questions to think about for in-person programming (given that CDC guidelines </w:t>
            </w:r>
            <w:r>
              <w:rPr>
                <w:rFonts w:ascii="Adagio_Sans" w:hAnsi="Adagio_Sans" w:cs="Arial"/>
              </w:rPr>
              <w:t>will</w:t>
            </w:r>
            <w:r w:rsidRPr="005D5441">
              <w:rPr>
                <w:rFonts w:ascii="Adagio_Sans" w:hAnsi="Adagio_Sans" w:cs="Arial"/>
              </w:rPr>
              <w:t xml:space="preserve"> not address all of our issues):</w:t>
            </w:r>
          </w:p>
          <w:p w14:paraId="2920CE67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>Will we require congregants to declare that they are symptom-free and on what basis will we be able to rely on their declaration? Test results?</w:t>
            </w:r>
          </w:p>
          <w:p w14:paraId="6A9B11C5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 xml:space="preserve">Will we be able to ascertain whether a congregant is symptom-free? Will </w:t>
            </w:r>
            <w:r>
              <w:rPr>
                <w:rFonts w:ascii="Adagio_Sans" w:hAnsi="Adagio_Sans"/>
              </w:rPr>
              <w:t xml:space="preserve">take </w:t>
            </w:r>
            <w:r w:rsidRPr="005D5441">
              <w:rPr>
                <w:rFonts w:ascii="Adagio_Sans" w:hAnsi="Adagio_Sans"/>
              </w:rPr>
              <w:t>temperature at the door?</w:t>
            </w:r>
          </w:p>
          <w:p w14:paraId="5A058FED" w14:textId="77777777" w:rsidR="00243ECB" w:rsidRPr="005D5441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>How will we enforce social distancing? Will we limit bathroom use to one or two users at a time, and how often will they require to be sanitized?</w:t>
            </w:r>
          </w:p>
          <w:p w14:paraId="6464F60B" w14:textId="77777777" w:rsidR="00A60D07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>Will we require congregants to attend services wearing face-masks? Gloves? Bring personal hand sanitizers?</w:t>
            </w:r>
          </w:p>
          <w:p w14:paraId="021933C6" w14:textId="77777777" w:rsidR="00243ECB" w:rsidRDefault="00243ECB" w:rsidP="00243ECB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A60D07">
              <w:rPr>
                <w:rFonts w:ascii="Adagio_Sans" w:hAnsi="Adagio_Sans"/>
              </w:rPr>
              <w:t xml:space="preserve">How will we sanitize our sanctuary? Cover fabric seats with plastic for easier cleaning?  Do we need to purchase ultraviolet light equipment, Lysol products, hire an outside cleaning company? </w:t>
            </w:r>
          </w:p>
          <w:p w14:paraId="349B49BE" w14:textId="77777777" w:rsidR="00A60D07" w:rsidRDefault="00A60D07" w:rsidP="00A60D07">
            <w:pPr>
              <w:rPr>
                <w:rFonts w:ascii="Adagio_Sans" w:hAnsi="Adagio_Sans"/>
              </w:rPr>
            </w:pPr>
          </w:p>
          <w:p w14:paraId="033421B9" w14:textId="77777777" w:rsidR="00A60D07" w:rsidRDefault="00A60D07" w:rsidP="00A60D07">
            <w:pPr>
              <w:rPr>
                <w:rFonts w:ascii="Adagio_Sans" w:hAnsi="Adagio_Sans"/>
              </w:rPr>
            </w:pPr>
          </w:p>
          <w:p w14:paraId="26CA8CFA" w14:textId="4468CAAD" w:rsidR="00A60D07" w:rsidRPr="00A60D07" w:rsidRDefault="00A60D07" w:rsidP="00A60D07">
            <w:pPr>
              <w:rPr>
                <w:rFonts w:ascii="Adagio_Sans" w:hAnsi="Adagio_Sans"/>
              </w:rPr>
            </w:pPr>
          </w:p>
        </w:tc>
        <w:tc>
          <w:tcPr>
            <w:tcW w:w="2430" w:type="dxa"/>
          </w:tcPr>
          <w:p w14:paraId="438F247E" w14:textId="77777777" w:rsidR="00243ECB" w:rsidRDefault="00243ECB" w:rsidP="00243ECB"/>
        </w:tc>
      </w:tr>
      <w:tr w:rsidR="00243ECB" w14:paraId="50DD2ED9" w14:textId="77777777" w:rsidTr="00243ECB">
        <w:tc>
          <w:tcPr>
            <w:tcW w:w="8100" w:type="dxa"/>
            <w:gridSpan w:val="2"/>
            <w:shd w:val="clear" w:color="auto" w:fill="FABF8F" w:themeFill="accent6" w:themeFillTint="99"/>
          </w:tcPr>
          <w:p w14:paraId="446053AC" w14:textId="6D0F9495" w:rsidR="00243ECB" w:rsidRPr="00D527D5" w:rsidRDefault="00243ECB" w:rsidP="00243ECB">
            <w:pPr>
              <w:rPr>
                <w:rFonts w:ascii="Adagio_Sans" w:hAnsi="Adagio_Sans" w:cs="Arial"/>
                <w:b/>
                <w:bCs/>
                <w:color w:val="000000"/>
              </w:rPr>
            </w:pPr>
            <w:r w:rsidRPr="00D527D5">
              <w:rPr>
                <w:rFonts w:ascii="Adagio_Sans" w:hAnsi="Adagio_Sans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Consider Possible Subcommittees 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3E76BA70" w14:textId="77777777" w:rsidR="00243ECB" w:rsidRDefault="00243ECB" w:rsidP="00243ECB"/>
        </w:tc>
      </w:tr>
      <w:tr w:rsidR="00E87B95" w14:paraId="2F3CB0E5" w14:textId="77777777" w:rsidTr="00243ECB">
        <w:tc>
          <w:tcPr>
            <w:tcW w:w="8100" w:type="dxa"/>
            <w:gridSpan w:val="2"/>
          </w:tcPr>
          <w:p w14:paraId="299A9607" w14:textId="77777777" w:rsidR="00E87B95" w:rsidRPr="0084118E" w:rsidRDefault="00E87B95" w:rsidP="00243ECB">
            <w:pPr>
              <w:rPr>
                <w:rFonts w:ascii="Adagio_Sans" w:hAnsi="Adagio_Sans"/>
                <w:b/>
              </w:rPr>
            </w:pPr>
            <w:r w:rsidRPr="0084118E">
              <w:rPr>
                <w:rFonts w:ascii="Adagio_Sans" w:hAnsi="Adagio_Sans" w:cs="Arial"/>
                <w:sz w:val="24"/>
                <w:szCs w:val="24"/>
              </w:rPr>
              <w:t>Budget</w:t>
            </w:r>
          </w:p>
        </w:tc>
        <w:tc>
          <w:tcPr>
            <w:tcW w:w="2430" w:type="dxa"/>
          </w:tcPr>
          <w:p w14:paraId="2A7A41D7" w14:textId="77777777" w:rsidR="00E87B95" w:rsidRDefault="00E87B95" w:rsidP="00243ECB"/>
        </w:tc>
      </w:tr>
      <w:tr w:rsidR="00E87B95" w14:paraId="0A3FDB9A" w14:textId="77777777" w:rsidTr="00243ECB">
        <w:tc>
          <w:tcPr>
            <w:tcW w:w="8100" w:type="dxa"/>
            <w:gridSpan w:val="2"/>
          </w:tcPr>
          <w:p w14:paraId="465B0839" w14:textId="77777777" w:rsidR="00E87B95" w:rsidRPr="0084118E" w:rsidRDefault="00E87B95" w:rsidP="00243ECB">
            <w:pPr>
              <w:rPr>
                <w:rFonts w:ascii="Adagio_Sans" w:hAnsi="Adagio_Sans"/>
                <w:sz w:val="28"/>
              </w:rPr>
            </w:pPr>
            <w:r w:rsidRPr="0084118E">
              <w:rPr>
                <w:rFonts w:ascii="Adagio_Sans" w:hAnsi="Adagio_Sans" w:cs="Arial"/>
                <w:sz w:val="24"/>
                <w:szCs w:val="24"/>
              </w:rPr>
              <w:t>Education/Families/Teens</w:t>
            </w:r>
          </w:p>
        </w:tc>
        <w:tc>
          <w:tcPr>
            <w:tcW w:w="2430" w:type="dxa"/>
          </w:tcPr>
          <w:p w14:paraId="2D57540A" w14:textId="77777777" w:rsidR="00E87B95" w:rsidRDefault="00E87B95" w:rsidP="00243ECB"/>
        </w:tc>
      </w:tr>
      <w:tr w:rsidR="00E87B95" w14:paraId="52BA41E5" w14:textId="77777777" w:rsidTr="00243ECB">
        <w:tc>
          <w:tcPr>
            <w:tcW w:w="8100" w:type="dxa"/>
            <w:gridSpan w:val="2"/>
          </w:tcPr>
          <w:p w14:paraId="4ED85FDD" w14:textId="77777777" w:rsidR="00E87B95" w:rsidRPr="0084118E" w:rsidRDefault="00E87B95" w:rsidP="00243ECB">
            <w:pPr>
              <w:rPr>
                <w:rFonts w:ascii="Adagio_Sans" w:hAnsi="Adagio_Sans" w:cs="Arial"/>
              </w:rPr>
            </w:pPr>
            <w:r w:rsidRPr="00E87B95">
              <w:rPr>
                <w:rFonts w:ascii="Adagio_Sans" w:hAnsi="Adagio_Sans" w:cs="Arial"/>
                <w:sz w:val="24"/>
                <w:szCs w:val="24"/>
              </w:rPr>
              <w:t>Facilities/Operations</w:t>
            </w:r>
          </w:p>
        </w:tc>
        <w:tc>
          <w:tcPr>
            <w:tcW w:w="2430" w:type="dxa"/>
          </w:tcPr>
          <w:p w14:paraId="5DE26E9C" w14:textId="77777777" w:rsidR="00E87B95" w:rsidRDefault="00E87B95" w:rsidP="00243ECB"/>
        </w:tc>
      </w:tr>
      <w:tr w:rsidR="00E87B95" w14:paraId="06D83534" w14:textId="77777777" w:rsidTr="00243ECB">
        <w:tc>
          <w:tcPr>
            <w:tcW w:w="8100" w:type="dxa"/>
            <w:gridSpan w:val="2"/>
          </w:tcPr>
          <w:p w14:paraId="4E7EC542" w14:textId="77777777" w:rsidR="00E87B95" w:rsidRPr="0084118E" w:rsidRDefault="00E87B95" w:rsidP="00243ECB">
            <w:pPr>
              <w:rPr>
                <w:rFonts w:ascii="Adagio_Sans" w:hAnsi="Adagio_Sans"/>
                <w:sz w:val="28"/>
                <w:szCs w:val="24"/>
              </w:rPr>
            </w:pPr>
            <w:r w:rsidRPr="0084118E">
              <w:rPr>
                <w:rFonts w:ascii="Adagio_Sans" w:hAnsi="Adagio_Sans" w:cs="Arial"/>
                <w:sz w:val="24"/>
                <w:szCs w:val="24"/>
              </w:rPr>
              <w:t>Fundraising/</w:t>
            </w:r>
            <w:r>
              <w:rPr>
                <w:rFonts w:ascii="Adagio_Sans" w:hAnsi="Adagio_Sans" w:cs="Arial"/>
                <w:sz w:val="24"/>
                <w:szCs w:val="24"/>
              </w:rPr>
              <w:t xml:space="preserve">High Holiday Appeal </w:t>
            </w:r>
          </w:p>
        </w:tc>
        <w:tc>
          <w:tcPr>
            <w:tcW w:w="2430" w:type="dxa"/>
          </w:tcPr>
          <w:p w14:paraId="7062515C" w14:textId="77777777" w:rsidR="00E87B95" w:rsidRDefault="00E87B95" w:rsidP="00243ECB"/>
        </w:tc>
      </w:tr>
      <w:tr w:rsidR="00E87B95" w14:paraId="2A4958E0" w14:textId="77777777" w:rsidTr="00243ECB">
        <w:tc>
          <w:tcPr>
            <w:tcW w:w="8100" w:type="dxa"/>
            <w:gridSpan w:val="2"/>
          </w:tcPr>
          <w:p w14:paraId="2F7DCC41" w14:textId="77777777" w:rsidR="00E87B95" w:rsidRPr="0084118E" w:rsidRDefault="00E87B95" w:rsidP="00243ECB">
            <w:pPr>
              <w:rPr>
                <w:rFonts w:ascii="Adagio_Sans" w:hAnsi="Adagio_Sans"/>
                <w:sz w:val="28"/>
                <w:szCs w:val="24"/>
              </w:rPr>
            </w:pPr>
            <w:r w:rsidRPr="0084118E">
              <w:rPr>
                <w:rFonts w:ascii="Adagio_Sans" w:hAnsi="Adagio_Sans" w:cs="Arial"/>
                <w:sz w:val="24"/>
                <w:szCs w:val="24"/>
              </w:rPr>
              <w:t>Membership/Member</w:t>
            </w:r>
            <w:r>
              <w:rPr>
                <w:rFonts w:ascii="Adagio_Sans" w:hAnsi="Adagio_Sans" w:cs="Arial"/>
                <w:sz w:val="24"/>
                <w:szCs w:val="24"/>
              </w:rPr>
              <w:t xml:space="preserve"> E</w:t>
            </w:r>
            <w:r w:rsidRPr="0084118E">
              <w:rPr>
                <w:rFonts w:ascii="Adagio_Sans" w:hAnsi="Adagio_Sans" w:cs="Arial"/>
                <w:sz w:val="24"/>
                <w:szCs w:val="24"/>
              </w:rPr>
              <w:t>ngagement</w:t>
            </w:r>
          </w:p>
        </w:tc>
        <w:tc>
          <w:tcPr>
            <w:tcW w:w="2430" w:type="dxa"/>
          </w:tcPr>
          <w:p w14:paraId="0811B494" w14:textId="77777777" w:rsidR="00E87B95" w:rsidRDefault="00E87B95" w:rsidP="00243ECB"/>
        </w:tc>
      </w:tr>
      <w:tr w:rsidR="00E87B95" w14:paraId="41E81AF0" w14:textId="77777777" w:rsidTr="00243ECB">
        <w:tc>
          <w:tcPr>
            <w:tcW w:w="8100" w:type="dxa"/>
            <w:gridSpan w:val="2"/>
          </w:tcPr>
          <w:p w14:paraId="5AE34B50" w14:textId="77777777" w:rsidR="00E87B95" w:rsidRPr="00A73993" w:rsidRDefault="00E87B95" w:rsidP="00243ECB">
            <w:pPr>
              <w:rPr>
                <w:rFonts w:ascii="Adagio_Sans" w:hAnsi="Adagio_Sans"/>
                <w:b/>
                <w:sz w:val="28"/>
                <w:szCs w:val="24"/>
              </w:rPr>
            </w:pPr>
            <w:r w:rsidRPr="0084118E">
              <w:rPr>
                <w:rFonts w:ascii="Adagio_Sans" w:hAnsi="Adagio_Sans" w:cs="Arial"/>
                <w:sz w:val="24"/>
                <w:szCs w:val="24"/>
              </w:rPr>
              <w:t>Ritual</w:t>
            </w:r>
          </w:p>
        </w:tc>
        <w:tc>
          <w:tcPr>
            <w:tcW w:w="2430" w:type="dxa"/>
          </w:tcPr>
          <w:p w14:paraId="5CCD0FE8" w14:textId="77777777" w:rsidR="00E87B95" w:rsidRDefault="00E87B95" w:rsidP="00243ECB"/>
        </w:tc>
      </w:tr>
      <w:tr w:rsidR="00E87B95" w14:paraId="2DAFD3C5" w14:textId="77777777" w:rsidTr="00243ECB">
        <w:tc>
          <w:tcPr>
            <w:tcW w:w="8100" w:type="dxa"/>
            <w:gridSpan w:val="2"/>
          </w:tcPr>
          <w:p w14:paraId="005E32FF" w14:textId="77777777" w:rsidR="00E87B95" w:rsidRPr="0084118E" w:rsidRDefault="00E87B95" w:rsidP="00243ECB">
            <w:pPr>
              <w:rPr>
                <w:rFonts w:ascii="Adagio_Sans" w:hAnsi="Adagio_Sans"/>
                <w:sz w:val="28"/>
                <w:szCs w:val="24"/>
              </w:rPr>
            </w:pPr>
            <w:r w:rsidRPr="0084118E">
              <w:rPr>
                <w:rFonts w:ascii="Adagio_Sans" w:hAnsi="Adagio_Sans" w:cs="Arial"/>
                <w:sz w:val="24"/>
                <w:szCs w:val="24"/>
              </w:rPr>
              <w:t>Security</w:t>
            </w:r>
          </w:p>
        </w:tc>
        <w:tc>
          <w:tcPr>
            <w:tcW w:w="2430" w:type="dxa"/>
          </w:tcPr>
          <w:p w14:paraId="38D710E4" w14:textId="77777777" w:rsidR="00E87B95" w:rsidRDefault="00E87B95" w:rsidP="00243ECB"/>
        </w:tc>
      </w:tr>
      <w:tr w:rsidR="00E87B95" w14:paraId="72EEA383" w14:textId="77777777" w:rsidTr="00243ECB">
        <w:tc>
          <w:tcPr>
            <w:tcW w:w="8100" w:type="dxa"/>
            <w:gridSpan w:val="2"/>
          </w:tcPr>
          <w:p w14:paraId="4D5C05BB" w14:textId="77777777" w:rsidR="00E87B95" w:rsidRPr="0084118E" w:rsidRDefault="00E87B95" w:rsidP="00243ECB">
            <w:pPr>
              <w:rPr>
                <w:rFonts w:ascii="Adagio_Sans" w:hAnsi="Adagio_Sans"/>
                <w:sz w:val="28"/>
                <w:szCs w:val="24"/>
              </w:rPr>
            </w:pPr>
            <w:r w:rsidRPr="0084118E">
              <w:rPr>
                <w:rFonts w:ascii="Adagio_Sans" w:hAnsi="Adagio_Sans" w:cs="Arial"/>
                <w:sz w:val="24"/>
                <w:szCs w:val="24"/>
              </w:rPr>
              <w:t>Technology</w:t>
            </w:r>
          </w:p>
        </w:tc>
        <w:tc>
          <w:tcPr>
            <w:tcW w:w="2430" w:type="dxa"/>
          </w:tcPr>
          <w:p w14:paraId="5E54B69E" w14:textId="77777777" w:rsidR="00E87B95" w:rsidRDefault="00E87B95" w:rsidP="00243ECB"/>
        </w:tc>
      </w:tr>
      <w:tr w:rsidR="00A60D07" w14:paraId="648D556E" w14:textId="77777777" w:rsidTr="00243ECB">
        <w:tc>
          <w:tcPr>
            <w:tcW w:w="8100" w:type="dxa"/>
            <w:gridSpan w:val="2"/>
          </w:tcPr>
          <w:p w14:paraId="3C527B2E" w14:textId="77777777" w:rsidR="00A60D07" w:rsidRPr="0084118E" w:rsidRDefault="00A60D07" w:rsidP="00243ECB">
            <w:pPr>
              <w:rPr>
                <w:rFonts w:ascii="Adagio_Sans" w:hAnsi="Adagio_Sans" w:cs="Arial"/>
              </w:rPr>
            </w:pPr>
          </w:p>
        </w:tc>
        <w:tc>
          <w:tcPr>
            <w:tcW w:w="2430" w:type="dxa"/>
          </w:tcPr>
          <w:p w14:paraId="434C6361" w14:textId="77777777" w:rsidR="00A60D07" w:rsidRDefault="00A60D07" w:rsidP="00243ECB"/>
        </w:tc>
      </w:tr>
      <w:tr w:rsidR="00A60D07" w14:paraId="0732D553" w14:textId="77777777" w:rsidTr="00243ECB">
        <w:tc>
          <w:tcPr>
            <w:tcW w:w="8100" w:type="dxa"/>
            <w:gridSpan w:val="2"/>
          </w:tcPr>
          <w:p w14:paraId="1D50316C" w14:textId="77777777" w:rsidR="00A60D07" w:rsidRPr="0084118E" w:rsidRDefault="00A60D07" w:rsidP="00243ECB">
            <w:pPr>
              <w:rPr>
                <w:rFonts w:ascii="Adagio_Sans" w:hAnsi="Adagio_Sans" w:cs="Arial"/>
              </w:rPr>
            </w:pPr>
          </w:p>
        </w:tc>
        <w:tc>
          <w:tcPr>
            <w:tcW w:w="2430" w:type="dxa"/>
          </w:tcPr>
          <w:p w14:paraId="2884BC26" w14:textId="77777777" w:rsidR="00A60D07" w:rsidRDefault="00A60D07" w:rsidP="00243ECB"/>
        </w:tc>
      </w:tr>
      <w:tr w:rsidR="00E87B95" w14:paraId="2E63F6B8" w14:textId="77777777" w:rsidTr="00243ECB">
        <w:tc>
          <w:tcPr>
            <w:tcW w:w="8100" w:type="dxa"/>
            <w:gridSpan w:val="2"/>
          </w:tcPr>
          <w:p w14:paraId="12067ABA" w14:textId="77777777" w:rsidR="00E87B95" w:rsidRPr="00A469C5" w:rsidRDefault="00E87B95" w:rsidP="00E87B95">
            <w:pPr>
              <w:rPr>
                <w:rFonts w:ascii="Adagio_Sans" w:hAnsi="Adagio_Sans" w:cs="Arial"/>
                <w:color w:val="000000"/>
              </w:rPr>
            </w:pPr>
            <w:r w:rsidRPr="00A469C5">
              <w:rPr>
                <w:rFonts w:ascii="Adagio_Sans" w:hAnsi="Adagio_Sans" w:cs="Arial"/>
                <w:color w:val="000000"/>
              </w:rPr>
              <w:t xml:space="preserve">Questions to think about: </w:t>
            </w:r>
          </w:p>
          <w:p w14:paraId="1D9EF7A1" w14:textId="77777777" w:rsidR="00E87B95" w:rsidRPr="00A469C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A469C5">
              <w:rPr>
                <w:rFonts w:ascii="Adagio_Sans" w:hAnsi="Adagio_Sans"/>
              </w:rPr>
              <w:t>What will happen to Torah processions and aliyot?</w:t>
            </w:r>
          </w:p>
          <w:p w14:paraId="768EAEF5" w14:textId="77777777" w:rsidR="00E87B95" w:rsidRPr="00A469C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A469C5">
              <w:rPr>
                <w:rFonts w:ascii="Adagio_Sans" w:hAnsi="Adagio_Sans"/>
              </w:rPr>
              <w:t>Will we allow congregants to have access to the bimah and open the Ark (if meeting in person</w:t>
            </w:r>
            <w:proofErr w:type="gramStart"/>
            <w:r w:rsidRPr="00A469C5">
              <w:rPr>
                <w:rFonts w:ascii="Adagio_Sans" w:hAnsi="Adagio_Sans"/>
              </w:rPr>
              <w:t>)</w:t>
            </w:r>
            <w:proofErr w:type="gramEnd"/>
          </w:p>
          <w:p w14:paraId="5ADAD42E" w14:textId="77777777" w:rsidR="00E87B95" w:rsidRPr="00A469C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A469C5">
              <w:rPr>
                <w:rFonts w:ascii="Adagio_Sans" w:hAnsi="Adagio_Sans"/>
              </w:rPr>
              <w:t xml:space="preserve">How will we manage the common property of </w:t>
            </w:r>
            <w:proofErr w:type="spellStart"/>
            <w:r w:rsidRPr="00A469C5">
              <w:rPr>
                <w:rFonts w:ascii="Adagio_Sans" w:hAnsi="Adagio_Sans"/>
              </w:rPr>
              <w:t>mahzorim</w:t>
            </w:r>
            <w:proofErr w:type="spellEnd"/>
            <w:r w:rsidRPr="00A469C5">
              <w:rPr>
                <w:rFonts w:ascii="Adagio_Sans" w:hAnsi="Adagio_Sans"/>
              </w:rPr>
              <w:t xml:space="preserve"> and </w:t>
            </w:r>
            <w:proofErr w:type="spellStart"/>
            <w:r w:rsidRPr="00A469C5">
              <w:rPr>
                <w:rFonts w:ascii="Adagio_Sans" w:hAnsi="Adagio_Sans"/>
              </w:rPr>
              <w:t>tallitot</w:t>
            </w:r>
            <w:proofErr w:type="spellEnd"/>
            <w:r w:rsidRPr="00A469C5">
              <w:rPr>
                <w:rFonts w:ascii="Adagio_Sans" w:hAnsi="Adagio_Sans"/>
              </w:rPr>
              <w:t xml:space="preserve"> (if meeting in person</w:t>
            </w:r>
            <w:proofErr w:type="gramStart"/>
            <w:r w:rsidRPr="00A469C5">
              <w:rPr>
                <w:rFonts w:ascii="Adagio_Sans" w:hAnsi="Adagio_Sans"/>
              </w:rPr>
              <w:t>)</w:t>
            </w:r>
            <w:proofErr w:type="gramEnd"/>
          </w:p>
          <w:p w14:paraId="180AC733" w14:textId="77777777" w:rsidR="00E87B95" w:rsidRPr="00A469C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A469C5">
              <w:rPr>
                <w:rFonts w:ascii="Adagio_Sans" w:hAnsi="Adagio_Sans"/>
              </w:rPr>
              <w:t>What procedures will we employ to disinfect the sanctuary after each use (if meeting in person)</w:t>
            </w:r>
          </w:p>
          <w:p w14:paraId="7088A4E0" w14:textId="77777777" w:rsidR="00E87B9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A469C5">
              <w:rPr>
                <w:rFonts w:ascii="Adagio_Sans" w:hAnsi="Adagio_Sans"/>
              </w:rPr>
              <w:t>What happens with Yizkor? Can it be done virtually?</w:t>
            </w:r>
          </w:p>
          <w:p w14:paraId="452A0BCD" w14:textId="77777777" w:rsidR="00E87B9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5D5441">
              <w:rPr>
                <w:rFonts w:ascii="Adagio_Sans" w:hAnsi="Adagio_Sans"/>
              </w:rPr>
              <w:t>How do we handle selling seats? Selling aliyot?</w:t>
            </w:r>
          </w:p>
          <w:p w14:paraId="65221897" w14:textId="77777777" w:rsidR="00E87B9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>
              <w:rPr>
                <w:rFonts w:ascii="Adagio_Sans" w:hAnsi="Adagio_Sans"/>
              </w:rPr>
              <w:t>How can we create a sense of connection amongst our members? How can we support our members?</w:t>
            </w:r>
          </w:p>
          <w:p w14:paraId="1E7A593E" w14:textId="57F4CB24" w:rsidR="00E87B95" w:rsidRPr="00E87B95" w:rsidRDefault="00E87B95" w:rsidP="00E87B95">
            <w:pPr>
              <w:pStyle w:val="ListParagraph"/>
              <w:numPr>
                <w:ilvl w:val="0"/>
                <w:numId w:val="1"/>
              </w:numPr>
              <w:rPr>
                <w:rFonts w:ascii="Adagio_Sans" w:hAnsi="Adagio_Sans"/>
              </w:rPr>
            </w:pPr>
            <w:r w:rsidRPr="00E87B95">
              <w:rPr>
                <w:rFonts w:ascii="Adagio_Sans" w:hAnsi="Adagio_Sans"/>
              </w:rPr>
              <w:t>What messaging is being used to encourage membership and High holiday participation</w:t>
            </w:r>
          </w:p>
        </w:tc>
        <w:tc>
          <w:tcPr>
            <w:tcW w:w="2430" w:type="dxa"/>
          </w:tcPr>
          <w:p w14:paraId="56BE510D" w14:textId="77777777" w:rsidR="00E87B95" w:rsidRDefault="00E87B95" w:rsidP="00E87B95"/>
        </w:tc>
      </w:tr>
      <w:tr w:rsidR="00E87B95" w14:paraId="2AC2E796" w14:textId="77777777" w:rsidTr="00243ECB">
        <w:tc>
          <w:tcPr>
            <w:tcW w:w="8100" w:type="dxa"/>
            <w:gridSpan w:val="2"/>
          </w:tcPr>
          <w:p w14:paraId="2BD1E596" w14:textId="77777777" w:rsidR="00E87B95" w:rsidRPr="0084118E" w:rsidRDefault="00E87B95" w:rsidP="00E87B95">
            <w:pPr>
              <w:rPr>
                <w:rFonts w:ascii="Adagio_Sans" w:hAnsi="Adagio_Sans" w:cs="Arial"/>
              </w:rPr>
            </w:pPr>
          </w:p>
        </w:tc>
        <w:tc>
          <w:tcPr>
            <w:tcW w:w="2430" w:type="dxa"/>
          </w:tcPr>
          <w:p w14:paraId="2E616CAE" w14:textId="77777777" w:rsidR="00E87B95" w:rsidRDefault="00E87B95" w:rsidP="00E87B95"/>
        </w:tc>
      </w:tr>
      <w:tr w:rsidR="00E87B95" w14:paraId="0B451B35" w14:textId="77777777" w:rsidTr="00243ECB">
        <w:tc>
          <w:tcPr>
            <w:tcW w:w="8100" w:type="dxa"/>
            <w:gridSpan w:val="2"/>
          </w:tcPr>
          <w:p w14:paraId="432C2ABC" w14:textId="77777777" w:rsidR="00E87B95" w:rsidRPr="0084118E" w:rsidRDefault="00E87B95" w:rsidP="00E87B95">
            <w:pPr>
              <w:rPr>
                <w:rFonts w:ascii="Adagio_Sans" w:hAnsi="Adagio_Sans" w:cs="Arial"/>
              </w:rPr>
            </w:pPr>
          </w:p>
        </w:tc>
        <w:tc>
          <w:tcPr>
            <w:tcW w:w="2430" w:type="dxa"/>
          </w:tcPr>
          <w:p w14:paraId="107033AF" w14:textId="77777777" w:rsidR="00E87B95" w:rsidRDefault="00E87B95" w:rsidP="00E87B95"/>
        </w:tc>
      </w:tr>
      <w:tr w:rsidR="00E87B95" w14:paraId="57E29FDB" w14:textId="77777777" w:rsidTr="00243ECB">
        <w:tc>
          <w:tcPr>
            <w:tcW w:w="8100" w:type="dxa"/>
            <w:gridSpan w:val="2"/>
            <w:shd w:val="clear" w:color="auto" w:fill="FABF8F" w:themeFill="accent6" w:themeFillTint="99"/>
          </w:tcPr>
          <w:p w14:paraId="55C82BAC" w14:textId="47C5EE41" w:rsidR="00E87B95" w:rsidRPr="0084118E" w:rsidRDefault="00E87B95" w:rsidP="00E87B95">
            <w:pPr>
              <w:rPr>
                <w:rFonts w:ascii="Adagio_Sans" w:hAnsi="Adagio_Sans" w:cs="Arial"/>
              </w:rPr>
            </w:pPr>
            <w:r>
              <w:rPr>
                <w:rFonts w:ascii="Adagio_Sans" w:hAnsi="Adagio_Sans"/>
                <w:b/>
                <w:sz w:val="24"/>
              </w:rPr>
              <w:t xml:space="preserve">Consider Needs of Different Populations  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7B404BD5" w14:textId="77777777" w:rsidR="00E87B95" w:rsidRDefault="00E87B95" w:rsidP="00E87B95"/>
        </w:tc>
      </w:tr>
      <w:tr w:rsidR="00E87B95" w14:paraId="406FCB23" w14:textId="77777777" w:rsidTr="00243ECB">
        <w:tc>
          <w:tcPr>
            <w:tcW w:w="8100" w:type="dxa"/>
            <w:gridSpan w:val="2"/>
          </w:tcPr>
          <w:p w14:paraId="065B9107" w14:textId="77777777" w:rsidR="00E87B95" w:rsidRPr="00E87B95" w:rsidRDefault="00E87B95" w:rsidP="00E87B95">
            <w:pPr>
              <w:rPr>
                <w:rFonts w:ascii="Adagio_Sans" w:hAnsi="Adagio_Sans"/>
                <w:b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Adults</w:t>
            </w:r>
          </w:p>
        </w:tc>
        <w:tc>
          <w:tcPr>
            <w:tcW w:w="2430" w:type="dxa"/>
          </w:tcPr>
          <w:p w14:paraId="01D76CA6" w14:textId="77777777" w:rsidR="00E87B95" w:rsidRDefault="00E87B95" w:rsidP="00E87B95"/>
        </w:tc>
      </w:tr>
      <w:tr w:rsidR="00E87B95" w14:paraId="4B7F963B" w14:textId="77777777" w:rsidTr="00243ECB">
        <w:tc>
          <w:tcPr>
            <w:tcW w:w="8100" w:type="dxa"/>
            <w:gridSpan w:val="2"/>
          </w:tcPr>
          <w:p w14:paraId="1BD0C55A" w14:textId="77777777" w:rsidR="00E87B95" w:rsidRPr="00E87B95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2430" w:type="dxa"/>
          </w:tcPr>
          <w:p w14:paraId="332FCAB0" w14:textId="77777777" w:rsidR="00E87B95" w:rsidRDefault="00E87B95" w:rsidP="00E87B95"/>
        </w:tc>
      </w:tr>
      <w:tr w:rsidR="00E87B95" w14:paraId="46548F8F" w14:textId="77777777" w:rsidTr="00243ECB">
        <w:tc>
          <w:tcPr>
            <w:tcW w:w="8100" w:type="dxa"/>
            <w:gridSpan w:val="2"/>
          </w:tcPr>
          <w:p w14:paraId="78B33C88" w14:textId="77777777" w:rsidR="00E87B95" w:rsidRPr="00E87B95" w:rsidRDefault="00E87B95" w:rsidP="00E87B95">
            <w:pPr>
              <w:rPr>
                <w:rFonts w:ascii="Adagio_Sans" w:hAnsi="Adagio_Sans"/>
                <w:b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sz w:val="24"/>
                <w:szCs w:val="24"/>
              </w:rPr>
              <w:t>Disabled</w:t>
            </w:r>
          </w:p>
        </w:tc>
        <w:tc>
          <w:tcPr>
            <w:tcW w:w="2430" w:type="dxa"/>
          </w:tcPr>
          <w:p w14:paraId="0F262B37" w14:textId="77777777" w:rsidR="00E87B95" w:rsidRDefault="00E87B95" w:rsidP="00E87B95"/>
        </w:tc>
      </w:tr>
      <w:tr w:rsidR="00E87B95" w14:paraId="2B8AB374" w14:textId="77777777" w:rsidTr="00243ECB">
        <w:tc>
          <w:tcPr>
            <w:tcW w:w="8100" w:type="dxa"/>
            <w:gridSpan w:val="2"/>
          </w:tcPr>
          <w:p w14:paraId="35142BBB" w14:textId="77777777" w:rsidR="00E87B95" w:rsidRPr="00E87B95" w:rsidRDefault="00E87B95" w:rsidP="00E87B95">
            <w:pPr>
              <w:rPr>
                <w:rFonts w:ascii="Adagio_Sans" w:hAnsi="Adagio_Sans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Families</w:t>
            </w:r>
          </w:p>
        </w:tc>
        <w:tc>
          <w:tcPr>
            <w:tcW w:w="2430" w:type="dxa"/>
          </w:tcPr>
          <w:p w14:paraId="61DE630C" w14:textId="77777777" w:rsidR="00E87B95" w:rsidRDefault="00E87B95" w:rsidP="00E87B95"/>
        </w:tc>
      </w:tr>
      <w:tr w:rsidR="00E87B95" w14:paraId="434431D2" w14:textId="77777777" w:rsidTr="00243ECB">
        <w:tc>
          <w:tcPr>
            <w:tcW w:w="8100" w:type="dxa"/>
            <w:gridSpan w:val="2"/>
          </w:tcPr>
          <w:p w14:paraId="031338CB" w14:textId="77777777" w:rsidR="00E87B95" w:rsidRPr="00E87B95" w:rsidRDefault="00E87B95" w:rsidP="00E87B95">
            <w:pPr>
              <w:rPr>
                <w:rFonts w:ascii="Adagio_Sans" w:hAnsi="Adagio_Sans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Families with young children</w:t>
            </w:r>
          </w:p>
        </w:tc>
        <w:tc>
          <w:tcPr>
            <w:tcW w:w="2430" w:type="dxa"/>
          </w:tcPr>
          <w:p w14:paraId="13767A72" w14:textId="77777777" w:rsidR="00E87B95" w:rsidRDefault="00E87B95" w:rsidP="00E87B95"/>
        </w:tc>
      </w:tr>
      <w:tr w:rsidR="00E87B95" w14:paraId="6518BC88" w14:textId="77777777" w:rsidTr="00243ECB">
        <w:tc>
          <w:tcPr>
            <w:tcW w:w="8100" w:type="dxa"/>
            <w:gridSpan w:val="2"/>
          </w:tcPr>
          <w:p w14:paraId="2A381DEE" w14:textId="77777777" w:rsidR="00E87B95" w:rsidRPr="00E87B95" w:rsidRDefault="00E87B95" w:rsidP="00E87B95">
            <w:pPr>
              <w:rPr>
                <w:rFonts w:ascii="Adagio_Sans" w:hAnsi="Adagio_Sans" w:cs="Arial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sz w:val="24"/>
                <w:szCs w:val="24"/>
              </w:rPr>
              <w:t xml:space="preserve">Immune-Suppressed </w:t>
            </w:r>
          </w:p>
        </w:tc>
        <w:tc>
          <w:tcPr>
            <w:tcW w:w="2430" w:type="dxa"/>
          </w:tcPr>
          <w:p w14:paraId="45E108BB" w14:textId="77777777" w:rsidR="00E87B95" w:rsidRDefault="00E87B95" w:rsidP="00E87B95"/>
        </w:tc>
      </w:tr>
      <w:tr w:rsidR="00E87B95" w14:paraId="2D36D40E" w14:textId="77777777" w:rsidTr="00243ECB">
        <w:tc>
          <w:tcPr>
            <w:tcW w:w="8100" w:type="dxa"/>
            <w:gridSpan w:val="2"/>
          </w:tcPr>
          <w:p w14:paraId="01059C01" w14:textId="77777777" w:rsidR="00E87B95" w:rsidRPr="00E87B95" w:rsidRDefault="00E87B95" w:rsidP="00E87B95">
            <w:pPr>
              <w:rPr>
                <w:rFonts w:ascii="Adagio_Sans" w:hAnsi="Adagio_Sans" w:cs="Arial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sz w:val="24"/>
                <w:szCs w:val="24"/>
              </w:rPr>
              <w:t>Non-Members</w:t>
            </w:r>
          </w:p>
        </w:tc>
        <w:tc>
          <w:tcPr>
            <w:tcW w:w="2430" w:type="dxa"/>
          </w:tcPr>
          <w:p w14:paraId="4F3E89BC" w14:textId="77777777" w:rsidR="00E87B95" w:rsidRDefault="00E87B95" w:rsidP="00E87B95"/>
        </w:tc>
      </w:tr>
      <w:tr w:rsidR="00E87B95" w14:paraId="095A1CB0" w14:textId="77777777" w:rsidTr="00F20101">
        <w:tc>
          <w:tcPr>
            <w:tcW w:w="8100" w:type="dxa"/>
            <w:gridSpan w:val="2"/>
          </w:tcPr>
          <w:p w14:paraId="2B71EB76" w14:textId="77777777" w:rsidR="00E87B95" w:rsidRPr="00E87B95" w:rsidRDefault="00E87B95" w:rsidP="00E87B95">
            <w:pPr>
              <w:rPr>
                <w:rFonts w:ascii="Adagio_Sans" w:hAnsi="Adagio_Sans" w:cs="Arial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sz w:val="24"/>
                <w:szCs w:val="24"/>
              </w:rPr>
              <w:t xml:space="preserve">Other </w:t>
            </w:r>
          </w:p>
        </w:tc>
        <w:tc>
          <w:tcPr>
            <w:tcW w:w="2430" w:type="dxa"/>
          </w:tcPr>
          <w:p w14:paraId="4C62E78E" w14:textId="77777777" w:rsidR="00E87B95" w:rsidRDefault="00E87B95" w:rsidP="00E87B95"/>
        </w:tc>
      </w:tr>
      <w:tr w:rsidR="00E87B95" w14:paraId="042B9DBC" w14:textId="77777777" w:rsidTr="00243ECB">
        <w:tc>
          <w:tcPr>
            <w:tcW w:w="8100" w:type="dxa"/>
            <w:gridSpan w:val="2"/>
          </w:tcPr>
          <w:p w14:paraId="610B4734" w14:textId="77777777" w:rsidR="00E87B95" w:rsidRPr="00E87B95" w:rsidRDefault="00E87B95" w:rsidP="00E87B95">
            <w:pPr>
              <w:rPr>
                <w:rFonts w:ascii="Adagio_Sans" w:hAnsi="Adagio_Sans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Seniors</w:t>
            </w:r>
          </w:p>
        </w:tc>
        <w:tc>
          <w:tcPr>
            <w:tcW w:w="2430" w:type="dxa"/>
          </w:tcPr>
          <w:p w14:paraId="08B789BC" w14:textId="77777777" w:rsidR="00E87B95" w:rsidRDefault="00E87B95" w:rsidP="00E87B95"/>
        </w:tc>
      </w:tr>
      <w:tr w:rsidR="00E87B95" w14:paraId="64EEB068" w14:textId="77777777" w:rsidTr="00243ECB">
        <w:tc>
          <w:tcPr>
            <w:tcW w:w="8100" w:type="dxa"/>
            <w:gridSpan w:val="2"/>
          </w:tcPr>
          <w:p w14:paraId="184EDDC3" w14:textId="77777777" w:rsidR="00E87B95" w:rsidRPr="00E87B95" w:rsidRDefault="00E87B95" w:rsidP="00E87B95">
            <w:pPr>
              <w:rPr>
                <w:rFonts w:ascii="Adagio_Sans" w:hAnsi="Adagio_Sans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Teens</w:t>
            </w:r>
          </w:p>
        </w:tc>
        <w:tc>
          <w:tcPr>
            <w:tcW w:w="2430" w:type="dxa"/>
          </w:tcPr>
          <w:p w14:paraId="249E389D" w14:textId="77777777" w:rsidR="00E87B95" w:rsidRDefault="00E87B95" w:rsidP="00E87B95"/>
        </w:tc>
      </w:tr>
      <w:tr w:rsidR="00A60D07" w14:paraId="4EF9C8C7" w14:textId="77777777" w:rsidTr="00243ECB">
        <w:tc>
          <w:tcPr>
            <w:tcW w:w="8100" w:type="dxa"/>
            <w:gridSpan w:val="2"/>
          </w:tcPr>
          <w:p w14:paraId="6BD72952" w14:textId="77777777" w:rsidR="00A60D07" w:rsidRPr="00E87B95" w:rsidRDefault="00A60D07" w:rsidP="00E87B95">
            <w:pPr>
              <w:rPr>
                <w:rFonts w:ascii="Adagio_Sans" w:hAnsi="Adagio_Sans" w:cs="Arial"/>
                <w:color w:val="000000"/>
              </w:rPr>
            </w:pPr>
          </w:p>
        </w:tc>
        <w:tc>
          <w:tcPr>
            <w:tcW w:w="2430" w:type="dxa"/>
          </w:tcPr>
          <w:p w14:paraId="38592554" w14:textId="77777777" w:rsidR="00A60D07" w:rsidRDefault="00A60D07" w:rsidP="00E87B95"/>
        </w:tc>
      </w:tr>
      <w:tr w:rsidR="00A60D07" w14:paraId="442A95EB" w14:textId="77777777" w:rsidTr="00243ECB">
        <w:tc>
          <w:tcPr>
            <w:tcW w:w="8100" w:type="dxa"/>
            <w:gridSpan w:val="2"/>
          </w:tcPr>
          <w:p w14:paraId="15F2E6D5" w14:textId="77777777" w:rsidR="00A60D07" w:rsidRPr="00E87B95" w:rsidRDefault="00A60D07" w:rsidP="00E87B95">
            <w:pPr>
              <w:rPr>
                <w:rFonts w:ascii="Adagio_Sans" w:hAnsi="Adagio_Sans" w:cs="Arial"/>
                <w:color w:val="000000"/>
              </w:rPr>
            </w:pPr>
          </w:p>
        </w:tc>
        <w:tc>
          <w:tcPr>
            <w:tcW w:w="2430" w:type="dxa"/>
          </w:tcPr>
          <w:p w14:paraId="228E3240" w14:textId="77777777" w:rsidR="00A60D07" w:rsidRDefault="00A60D07" w:rsidP="00E87B95"/>
        </w:tc>
      </w:tr>
      <w:tr w:rsidR="00A60D07" w14:paraId="0004B0F1" w14:textId="77777777" w:rsidTr="00243ECB">
        <w:tc>
          <w:tcPr>
            <w:tcW w:w="8100" w:type="dxa"/>
            <w:gridSpan w:val="2"/>
          </w:tcPr>
          <w:p w14:paraId="6157F7DE" w14:textId="77777777" w:rsidR="00A60D07" w:rsidRPr="00E87B95" w:rsidRDefault="00A60D07" w:rsidP="00E87B95">
            <w:pPr>
              <w:rPr>
                <w:rFonts w:ascii="Adagio_Sans" w:hAnsi="Adagio_Sans" w:cs="Arial"/>
                <w:color w:val="000000"/>
              </w:rPr>
            </w:pPr>
          </w:p>
        </w:tc>
        <w:tc>
          <w:tcPr>
            <w:tcW w:w="2430" w:type="dxa"/>
          </w:tcPr>
          <w:p w14:paraId="06CCF5F7" w14:textId="77777777" w:rsidR="00A60D07" w:rsidRDefault="00A60D07" w:rsidP="00E87B95"/>
        </w:tc>
      </w:tr>
      <w:tr w:rsidR="00E87B95" w14:paraId="62FCBFB4" w14:textId="77777777" w:rsidTr="00243ECB">
        <w:tc>
          <w:tcPr>
            <w:tcW w:w="8100" w:type="dxa"/>
            <w:gridSpan w:val="2"/>
          </w:tcPr>
          <w:p w14:paraId="155358B3" w14:textId="77777777" w:rsidR="00E87B95" w:rsidRDefault="00E87B95" w:rsidP="00E87B95">
            <w:pPr>
              <w:rPr>
                <w:rFonts w:ascii="Adagio_Sans" w:hAnsi="Adagio_Sans" w:cs="Arial"/>
                <w:color w:val="000000"/>
              </w:rPr>
            </w:pPr>
            <w:r>
              <w:rPr>
                <w:rFonts w:ascii="Adagio_Sans" w:hAnsi="Adagio_Sans" w:cs="Arial"/>
                <w:color w:val="000000"/>
              </w:rPr>
              <w:t xml:space="preserve">Questions to think about: </w:t>
            </w:r>
          </w:p>
          <w:p w14:paraId="397E8B9E" w14:textId="77777777" w:rsidR="00E87B95" w:rsidRPr="00A469C5" w:rsidRDefault="00E87B95" w:rsidP="00E87B95">
            <w:pPr>
              <w:pStyle w:val="ListParagraph"/>
              <w:numPr>
                <w:ilvl w:val="0"/>
                <w:numId w:val="2"/>
              </w:numPr>
              <w:rPr>
                <w:rFonts w:ascii="Adagio_Sans" w:hAnsi="Adagio_Sans"/>
              </w:rPr>
            </w:pPr>
            <w:r w:rsidRPr="00A469C5">
              <w:rPr>
                <w:rFonts w:ascii="Adagio_Sans" w:hAnsi="Adagio_Sans"/>
              </w:rPr>
              <w:t xml:space="preserve">What will we do for our children? Will we have to employ a leader from a non-vulnerable group, and will parents supervise social-distancing, patrol hallways and bathrooms? </w:t>
            </w:r>
          </w:p>
          <w:p w14:paraId="46BEF5E7" w14:textId="77777777" w:rsidR="00E87B95" w:rsidRPr="00A469C5" w:rsidRDefault="00E87B95" w:rsidP="00E87B95">
            <w:pPr>
              <w:pStyle w:val="ListParagraph"/>
              <w:numPr>
                <w:ilvl w:val="0"/>
                <w:numId w:val="2"/>
              </w:numPr>
              <w:rPr>
                <w:rFonts w:ascii="Adagio_Sans" w:hAnsi="Adagio_Sans"/>
              </w:rPr>
            </w:pPr>
            <w:r w:rsidRPr="00A469C5">
              <w:rPr>
                <w:rFonts w:ascii="Adagio_Sans" w:hAnsi="Adagio_Sans"/>
              </w:rPr>
              <w:t>Are there any thoughts to offering a centralized-type family services experience to communities? Pre-recorded perhaps?</w:t>
            </w:r>
          </w:p>
          <w:p w14:paraId="538C4D3F" w14:textId="26EC8007" w:rsidR="00E87B95" w:rsidRPr="0084118E" w:rsidRDefault="00E87B95" w:rsidP="00E87B95">
            <w:pPr>
              <w:rPr>
                <w:rFonts w:ascii="Adagio_Sans" w:hAnsi="Adagio_Sans" w:cs="Arial"/>
                <w:color w:val="000000"/>
              </w:rPr>
            </w:pPr>
            <w:r w:rsidRPr="00A469C5">
              <w:rPr>
                <w:rFonts w:ascii="Adagio_Sans" w:hAnsi="Adagio_Sans"/>
              </w:rPr>
              <w:t xml:space="preserve"> Will our congregants who are in the vulnerable population, be willing to come to shul under these extraordinary, stressful circumstances? Or, if going virtual, will they be willing to spend a lot of money on “seats” to a virtual experience?</w:t>
            </w:r>
          </w:p>
        </w:tc>
        <w:tc>
          <w:tcPr>
            <w:tcW w:w="2430" w:type="dxa"/>
          </w:tcPr>
          <w:p w14:paraId="487C48AC" w14:textId="77777777" w:rsidR="00E87B95" w:rsidRDefault="00E87B95" w:rsidP="00E87B95"/>
        </w:tc>
      </w:tr>
      <w:tr w:rsidR="00E87B95" w14:paraId="50F117E4" w14:textId="77777777" w:rsidTr="00243ECB">
        <w:tc>
          <w:tcPr>
            <w:tcW w:w="8100" w:type="dxa"/>
            <w:gridSpan w:val="2"/>
            <w:shd w:val="clear" w:color="auto" w:fill="FABF8F" w:themeFill="accent6" w:themeFillTint="99"/>
          </w:tcPr>
          <w:p w14:paraId="1CDA8AD2" w14:textId="7D8C378C" w:rsidR="00E87B95" w:rsidRPr="0084118E" w:rsidRDefault="00E87B95" w:rsidP="00E87B95">
            <w:pPr>
              <w:rPr>
                <w:rFonts w:ascii="Adagio_Sans" w:hAnsi="Adagio_Sans" w:cs="Arial"/>
                <w:sz w:val="24"/>
                <w:szCs w:val="24"/>
              </w:rPr>
            </w:pPr>
            <w:r>
              <w:rPr>
                <w:rFonts w:ascii="Adagio_Sans" w:hAnsi="Adagio_Sans"/>
                <w:b/>
                <w:sz w:val="24"/>
              </w:rPr>
              <w:t xml:space="preserve">Engage Members who are Experts in Relevant Fields   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070C532A" w14:textId="77777777" w:rsidR="00E87B95" w:rsidRDefault="00E87B95" w:rsidP="00E87B95"/>
        </w:tc>
      </w:tr>
      <w:tr w:rsidR="00E87B95" w14:paraId="748C8E75" w14:textId="77777777" w:rsidTr="00F20101">
        <w:tc>
          <w:tcPr>
            <w:tcW w:w="8100" w:type="dxa"/>
            <w:gridSpan w:val="2"/>
          </w:tcPr>
          <w:p w14:paraId="3F1CC45D" w14:textId="77777777" w:rsidR="00E87B95" w:rsidRPr="00E87B95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2430" w:type="dxa"/>
          </w:tcPr>
          <w:p w14:paraId="4DA6014C" w14:textId="77777777" w:rsidR="00E87B95" w:rsidRDefault="00E87B95" w:rsidP="00E87B95"/>
        </w:tc>
      </w:tr>
      <w:tr w:rsidR="00E87B95" w14:paraId="16B2B726" w14:textId="77777777" w:rsidTr="00243ECB">
        <w:tc>
          <w:tcPr>
            <w:tcW w:w="8100" w:type="dxa"/>
            <w:gridSpan w:val="2"/>
          </w:tcPr>
          <w:p w14:paraId="4F421424" w14:textId="77777777" w:rsidR="00E87B95" w:rsidRPr="00E87B95" w:rsidRDefault="00E87B95" w:rsidP="00E87B95">
            <w:pPr>
              <w:rPr>
                <w:rFonts w:ascii="Adagio_Sans" w:hAnsi="Adagio_Sans" w:cs="Arial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 xml:space="preserve">Emergency Planning </w:t>
            </w:r>
          </w:p>
        </w:tc>
        <w:tc>
          <w:tcPr>
            <w:tcW w:w="2430" w:type="dxa"/>
          </w:tcPr>
          <w:p w14:paraId="350B89D0" w14:textId="77777777" w:rsidR="00E87B95" w:rsidRDefault="00E87B95" w:rsidP="00E87B95"/>
        </w:tc>
      </w:tr>
      <w:tr w:rsidR="00E87B95" w14:paraId="4D142380" w14:textId="77777777" w:rsidTr="00243ECB">
        <w:tc>
          <w:tcPr>
            <w:tcW w:w="8100" w:type="dxa"/>
            <w:gridSpan w:val="2"/>
          </w:tcPr>
          <w:p w14:paraId="6128E453" w14:textId="77777777" w:rsidR="00E87B95" w:rsidRPr="00E87B95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 xml:space="preserve">Insurance </w:t>
            </w:r>
          </w:p>
        </w:tc>
        <w:tc>
          <w:tcPr>
            <w:tcW w:w="2430" w:type="dxa"/>
          </w:tcPr>
          <w:p w14:paraId="78CC34D7" w14:textId="77777777" w:rsidR="00E87B95" w:rsidRDefault="00E87B95" w:rsidP="00E87B95"/>
        </w:tc>
      </w:tr>
      <w:tr w:rsidR="00E87B95" w14:paraId="41B0FE80" w14:textId="77777777" w:rsidTr="00243ECB">
        <w:tc>
          <w:tcPr>
            <w:tcW w:w="8100" w:type="dxa"/>
            <w:gridSpan w:val="2"/>
          </w:tcPr>
          <w:p w14:paraId="18A2C809" w14:textId="77777777" w:rsidR="00E87B95" w:rsidRPr="00E87B95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 xml:space="preserve">Law </w:t>
            </w:r>
          </w:p>
        </w:tc>
        <w:tc>
          <w:tcPr>
            <w:tcW w:w="2430" w:type="dxa"/>
          </w:tcPr>
          <w:p w14:paraId="37E0AF47" w14:textId="77777777" w:rsidR="00E87B95" w:rsidRDefault="00E87B95" w:rsidP="00E87B95"/>
        </w:tc>
      </w:tr>
      <w:tr w:rsidR="00E87B95" w14:paraId="23034DB2" w14:textId="77777777" w:rsidTr="00243ECB">
        <w:tc>
          <w:tcPr>
            <w:tcW w:w="8100" w:type="dxa"/>
            <w:gridSpan w:val="2"/>
          </w:tcPr>
          <w:p w14:paraId="3E2047D2" w14:textId="77777777" w:rsidR="00E87B95" w:rsidRPr="00E87B95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>Marketing/Communications</w:t>
            </w:r>
          </w:p>
        </w:tc>
        <w:tc>
          <w:tcPr>
            <w:tcW w:w="2430" w:type="dxa"/>
          </w:tcPr>
          <w:p w14:paraId="77701C87" w14:textId="77777777" w:rsidR="00E87B95" w:rsidRDefault="00E87B95" w:rsidP="00E87B95"/>
        </w:tc>
      </w:tr>
      <w:tr w:rsidR="00E87B95" w14:paraId="32BA7678" w14:textId="77777777" w:rsidTr="00243ECB">
        <w:tc>
          <w:tcPr>
            <w:tcW w:w="8100" w:type="dxa"/>
            <w:gridSpan w:val="2"/>
          </w:tcPr>
          <w:p w14:paraId="50C879CF" w14:textId="77777777" w:rsidR="00E87B95" w:rsidRPr="00E87B95" w:rsidRDefault="00E87B95" w:rsidP="00E87B95">
            <w:pPr>
              <w:rPr>
                <w:rFonts w:ascii="Adagio_Sans" w:hAnsi="Adagio_Sans" w:cs="Arial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 xml:space="preserve">Medicine/Public Health </w:t>
            </w:r>
          </w:p>
        </w:tc>
        <w:tc>
          <w:tcPr>
            <w:tcW w:w="2430" w:type="dxa"/>
          </w:tcPr>
          <w:p w14:paraId="35F5D35D" w14:textId="77777777" w:rsidR="00E87B95" w:rsidRDefault="00E87B95" w:rsidP="00E87B95"/>
        </w:tc>
      </w:tr>
      <w:tr w:rsidR="00E87B95" w14:paraId="50EEDE8A" w14:textId="77777777" w:rsidTr="00243ECB">
        <w:tc>
          <w:tcPr>
            <w:tcW w:w="8100" w:type="dxa"/>
            <w:gridSpan w:val="2"/>
          </w:tcPr>
          <w:p w14:paraId="365FB1B6" w14:textId="77777777" w:rsidR="00E87B95" w:rsidRPr="00E87B95" w:rsidRDefault="00E87B95" w:rsidP="00E87B95">
            <w:pPr>
              <w:rPr>
                <w:rFonts w:ascii="Adagio_Sans" w:hAnsi="Adagio_Sans" w:cs="Arial"/>
                <w:sz w:val="24"/>
                <w:szCs w:val="24"/>
              </w:rPr>
            </w:pPr>
            <w:r w:rsidRPr="00E87B95">
              <w:rPr>
                <w:rFonts w:ascii="Adagio_Sans" w:hAnsi="Adagio_Sans" w:cs="Arial"/>
                <w:color w:val="000000"/>
                <w:sz w:val="24"/>
                <w:szCs w:val="24"/>
              </w:rPr>
              <w:t xml:space="preserve">Technology </w:t>
            </w:r>
          </w:p>
        </w:tc>
        <w:tc>
          <w:tcPr>
            <w:tcW w:w="2430" w:type="dxa"/>
          </w:tcPr>
          <w:p w14:paraId="10315DF9" w14:textId="77777777" w:rsidR="00E87B95" w:rsidRDefault="00E87B95" w:rsidP="00E87B95"/>
        </w:tc>
      </w:tr>
      <w:tr w:rsidR="00A60D07" w14:paraId="108EAAA9" w14:textId="77777777" w:rsidTr="00243ECB">
        <w:tc>
          <w:tcPr>
            <w:tcW w:w="8100" w:type="dxa"/>
            <w:gridSpan w:val="2"/>
          </w:tcPr>
          <w:p w14:paraId="4565A389" w14:textId="77777777" w:rsidR="00A60D07" w:rsidRPr="00E87B95" w:rsidRDefault="00A60D07" w:rsidP="00E87B95">
            <w:pPr>
              <w:rPr>
                <w:rFonts w:ascii="Adagio_Sans" w:hAnsi="Adagio_Sans" w:cs="Arial"/>
                <w:color w:val="000000"/>
              </w:rPr>
            </w:pPr>
          </w:p>
        </w:tc>
        <w:tc>
          <w:tcPr>
            <w:tcW w:w="2430" w:type="dxa"/>
          </w:tcPr>
          <w:p w14:paraId="673FAAF7" w14:textId="77777777" w:rsidR="00A60D07" w:rsidRDefault="00A60D07" w:rsidP="00E87B95"/>
        </w:tc>
      </w:tr>
      <w:tr w:rsidR="00A60D07" w14:paraId="50EF9552" w14:textId="77777777" w:rsidTr="00243ECB">
        <w:tc>
          <w:tcPr>
            <w:tcW w:w="8100" w:type="dxa"/>
            <w:gridSpan w:val="2"/>
          </w:tcPr>
          <w:p w14:paraId="5B14C776" w14:textId="77777777" w:rsidR="00A60D07" w:rsidRPr="00E87B95" w:rsidRDefault="00A60D07" w:rsidP="00E87B95">
            <w:pPr>
              <w:rPr>
                <w:rFonts w:ascii="Adagio_Sans" w:hAnsi="Adagio_Sans" w:cs="Arial"/>
                <w:color w:val="000000"/>
              </w:rPr>
            </w:pPr>
          </w:p>
        </w:tc>
        <w:tc>
          <w:tcPr>
            <w:tcW w:w="2430" w:type="dxa"/>
          </w:tcPr>
          <w:p w14:paraId="4734D581" w14:textId="77777777" w:rsidR="00A60D07" w:rsidRDefault="00A60D07" w:rsidP="00E87B95"/>
        </w:tc>
      </w:tr>
      <w:tr w:rsidR="00E87B95" w14:paraId="4226EE69" w14:textId="77777777" w:rsidTr="00243ECB">
        <w:tc>
          <w:tcPr>
            <w:tcW w:w="8100" w:type="dxa"/>
            <w:gridSpan w:val="2"/>
            <w:shd w:val="clear" w:color="auto" w:fill="FABF8F" w:themeFill="accent6" w:themeFillTint="99"/>
          </w:tcPr>
          <w:p w14:paraId="1370FAC8" w14:textId="77777777" w:rsidR="00E87B95" w:rsidRPr="0084118E" w:rsidRDefault="00E87B95" w:rsidP="00E87B95">
            <w:pPr>
              <w:rPr>
                <w:rFonts w:ascii="Adagio_Sans" w:hAnsi="Adagio_Sans" w:cs="Arial"/>
                <w:color w:val="000000"/>
              </w:rPr>
            </w:pPr>
            <w:r>
              <w:rPr>
                <w:rFonts w:ascii="Adagio_Sans" w:hAnsi="Adagio_Sans"/>
                <w:b/>
                <w:sz w:val="24"/>
              </w:rPr>
              <w:t xml:space="preserve">Consider Best Practices    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70517C2E" w14:textId="77777777" w:rsidR="00E87B95" w:rsidRDefault="00E87B95" w:rsidP="00E87B95"/>
        </w:tc>
      </w:tr>
      <w:tr w:rsidR="00E87B95" w14:paraId="61E7BEE5" w14:textId="77777777" w:rsidTr="00243ECB">
        <w:tc>
          <w:tcPr>
            <w:tcW w:w="8100" w:type="dxa"/>
            <w:gridSpan w:val="2"/>
          </w:tcPr>
          <w:p w14:paraId="6A951CFE" w14:textId="77777777" w:rsidR="00E87B95" w:rsidRPr="0084118E" w:rsidRDefault="00E87B95" w:rsidP="00E87B95">
            <w:pPr>
              <w:rPr>
                <w:rFonts w:ascii="Adagio_Sans" w:hAnsi="Adagio_Sans" w:cs="Arial"/>
                <w:color w:val="000000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>Do fewer things really well</w:t>
            </w:r>
          </w:p>
        </w:tc>
        <w:tc>
          <w:tcPr>
            <w:tcW w:w="2430" w:type="dxa"/>
          </w:tcPr>
          <w:p w14:paraId="75862253" w14:textId="77777777" w:rsidR="00E87B95" w:rsidRDefault="00E87B95" w:rsidP="00E87B95"/>
        </w:tc>
      </w:tr>
      <w:tr w:rsidR="00E87B95" w14:paraId="15CAF1A0" w14:textId="77777777" w:rsidTr="00243ECB">
        <w:tc>
          <w:tcPr>
            <w:tcW w:w="8100" w:type="dxa"/>
            <w:gridSpan w:val="2"/>
          </w:tcPr>
          <w:p w14:paraId="12934317" w14:textId="77777777" w:rsidR="00E87B95" w:rsidRPr="00A73993" w:rsidRDefault="00E87B95" w:rsidP="00E87B95">
            <w:pPr>
              <w:rPr>
                <w:rFonts w:ascii="Adagio_Sans" w:hAnsi="Adagio_Sans" w:cs="Arial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 xml:space="preserve">Plan ahead – start as far in advance as you can </w:t>
            </w:r>
          </w:p>
        </w:tc>
        <w:tc>
          <w:tcPr>
            <w:tcW w:w="2430" w:type="dxa"/>
          </w:tcPr>
          <w:p w14:paraId="36819269" w14:textId="77777777" w:rsidR="00E87B95" w:rsidRDefault="00E87B95" w:rsidP="00E87B95"/>
        </w:tc>
      </w:tr>
      <w:tr w:rsidR="00E87B95" w14:paraId="41E67588" w14:textId="77777777" w:rsidTr="00243ECB">
        <w:tc>
          <w:tcPr>
            <w:tcW w:w="8100" w:type="dxa"/>
            <w:gridSpan w:val="2"/>
          </w:tcPr>
          <w:p w14:paraId="25A44E29" w14:textId="77777777" w:rsidR="00E87B95" w:rsidRPr="00E91C2B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>Planning takes time – don’t allow a stressful situation to dictate your response</w:t>
            </w:r>
          </w:p>
        </w:tc>
        <w:tc>
          <w:tcPr>
            <w:tcW w:w="2430" w:type="dxa"/>
          </w:tcPr>
          <w:p w14:paraId="2B5735DD" w14:textId="77777777" w:rsidR="00E87B95" w:rsidRDefault="00E87B95" w:rsidP="00E87B95"/>
        </w:tc>
      </w:tr>
      <w:tr w:rsidR="00E87B95" w14:paraId="1C79CEF9" w14:textId="77777777" w:rsidTr="00243ECB">
        <w:tc>
          <w:tcPr>
            <w:tcW w:w="8100" w:type="dxa"/>
            <w:gridSpan w:val="2"/>
          </w:tcPr>
          <w:p w14:paraId="4137AFBC" w14:textId="77777777" w:rsidR="00E87B95" w:rsidRPr="00E91C2B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>Practice makes perfect, have dress-rehearsals</w:t>
            </w:r>
          </w:p>
        </w:tc>
        <w:tc>
          <w:tcPr>
            <w:tcW w:w="2430" w:type="dxa"/>
          </w:tcPr>
          <w:p w14:paraId="105D8429" w14:textId="77777777" w:rsidR="00E87B95" w:rsidRDefault="00E87B95" w:rsidP="00E87B95"/>
        </w:tc>
      </w:tr>
      <w:tr w:rsidR="00E87B95" w14:paraId="292C919F" w14:textId="77777777" w:rsidTr="00243ECB">
        <w:tc>
          <w:tcPr>
            <w:tcW w:w="8100" w:type="dxa"/>
            <w:gridSpan w:val="2"/>
          </w:tcPr>
          <w:p w14:paraId="0805D896" w14:textId="77777777" w:rsidR="00E87B95" w:rsidRPr="00E91C2B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>Create multiple backup plans</w:t>
            </w:r>
          </w:p>
        </w:tc>
        <w:tc>
          <w:tcPr>
            <w:tcW w:w="2430" w:type="dxa"/>
          </w:tcPr>
          <w:p w14:paraId="6352B9D2" w14:textId="77777777" w:rsidR="00E87B95" w:rsidRDefault="00E87B95" w:rsidP="00E87B95"/>
        </w:tc>
      </w:tr>
      <w:tr w:rsidR="00E87B95" w14:paraId="4EAA46CD" w14:textId="77777777" w:rsidTr="00243ECB">
        <w:tc>
          <w:tcPr>
            <w:tcW w:w="8100" w:type="dxa"/>
            <w:gridSpan w:val="2"/>
          </w:tcPr>
          <w:p w14:paraId="2DDB3F54" w14:textId="77777777" w:rsidR="00E87B95" w:rsidRPr="00E91C2B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>Stick to your schedule - reduce frustration</w:t>
            </w:r>
          </w:p>
        </w:tc>
        <w:tc>
          <w:tcPr>
            <w:tcW w:w="2430" w:type="dxa"/>
          </w:tcPr>
          <w:p w14:paraId="4F1946B1" w14:textId="77777777" w:rsidR="00E87B95" w:rsidRDefault="00E87B95" w:rsidP="00E87B95"/>
        </w:tc>
      </w:tr>
      <w:tr w:rsidR="00E87B95" w14:paraId="0AA001C6" w14:textId="77777777" w:rsidTr="00243ECB">
        <w:tc>
          <w:tcPr>
            <w:tcW w:w="8100" w:type="dxa"/>
            <w:gridSpan w:val="2"/>
          </w:tcPr>
          <w:p w14:paraId="756B021B" w14:textId="77777777" w:rsidR="00E87B95" w:rsidRPr="00E91C2B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 xml:space="preserve">Get ready to pivot when the unexpected arises </w:t>
            </w:r>
          </w:p>
        </w:tc>
        <w:tc>
          <w:tcPr>
            <w:tcW w:w="2430" w:type="dxa"/>
          </w:tcPr>
          <w:p w14:paraId="253CCBA2" w14:textId="77777777" w:rsidR="00E87B95" w:rsidRDefault="00E87B95" w:rsidP="00E87B95"/>
        </w:tc>
      </w:tr>
      <w:tr w:rsidR="00E87B95" w14:paraId="1314A004" w14:textId="77777777" w:rsidTr="00243ECB">
        <w:tc>
          <w:tcPr>
            <w:tcW w:w="8100" w:type="dxa"/>
            <w:gridSpan w:val="2"/>
          </w:tcPr>
          <w:p w14:paraId="3770C4A6" w14:textId="77777777" w:rsidR="00E87B95" w:rsidRPr="00E91C2B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>Communicate with your members about planning, finances etc.</w:t>
            </w:r>
          </w:p>
        </w:tc>
        <w:tc>
          <w:tcPr>
            <w:tcW w:w="2430" w:type="dxa"/>
          </w:tcPr>
          <w:p w14:paraId="7C34E539" w14:textId="77777777" w:rsidR="00E87B95" w:rsidRDefault="00E87B95" w:rsidP="00E87B95"/>
        </w:tc>
      </w:tr>
      <w:tr w:rsidR="00E87B95" w14:paraId="53B0DED9" w14:textId="77777777" w:rsidTr="00243ECB">
        <w:tc>
          <w:tcPr>
            <w:tcW w:w="8100" w:type="dxa"/>
            <w:gridSpan w:val="2"/>
          </w:tcPr>
          <w:p w14:paraId="194B6211" w14:textId="77777777" w:rsidR="00E87B95" w:rsidRPr="00E91C2B" w:rsidRDefault="00E87B95" w:rsidP="00E87B95">
            <w:pPr>
              <w:rPr>
                <w:rFonts w:ascii="Adagio_Sans" w:hAnsi="Adagio_Sans" w:cs="Arial"/>
                <w:color w:val="000000"/>
                <w:sz w:val="24"/>
                <w:szCs w:val="24"/>
              </w:rPr>
            </w:pPr>
            <w:r w:rsidRPr="00E91C2B">
              <w:rPr>
                <w:rFonts w:ascii="Adagio_Sans" w:hAnsi="Adagio_Sans" w:cs="Arial"/>
                <w:color w:val="000000"/>
                <w:sz w:val="24"/>
                <w:szCs w:val="24"/>
              </w:rPr>
              <w:t>Try to increase virtual access to as many members as possible</w:t>
            </w:r>
          </w:p>
        </w:tc>
        <w:tc>
          <w:tcPr>
            <w:tcW w:w="2430" w:type="dxa"/>
          </w:tcPr>
          <w:p w14:paraId="7BFDEAE2" w14:textId="77777777" w:rsidR="00E87B95" w:rsidRDefault="00E87B95" w:rsidP="00E87B95"/>
        </w:tc>
      </w:tr>
    </w:tbl>
    <w:p w14:paraId="4CB44D58" w14:textId="2CBDB67F" w:rsidR="00F05361" w:rsidRDefault="00F05361" w:rsidP="00157917">
      <w:pPr>
        <w:rPr>
          <w:rFonts w:ascii="Adagio_Sans" w:hAnsi="Adagio_Sans"/>
          <w:b/>
          <w:szCs w:val="18"/>
          <w:u w:val="single"/>
        </w:rPr>
      </w:pPr>
    </w:p>
    <w:p w14:paraId="050EF860" w14:textId="30C63BF4" w:rsidR="00175C97" w:rsidRDefault="00175C97" w:rsidP="00157917">
      <w:pPr>
        <w:rPr>
          <w:rFonts w:ascii="Adagio_Sans" w:hAnsi="Adagio_Sans"/>
          <w:b/>
          <w:szCs w:val="18"/>
          <w:u w:val="single"/>
        </w:rPr>
      </w:pPr>
    </w:p>
    <w:p w14:paraId="3FF6C27A" w14:textId="788F9D0E" w:rsidR="00A60D07" w:rsidRDefault="00A60D07" w:rsidP="00157917">
      <w:pPr>
        <w:rPr>
          <w:rFonts w:ascii="Adagio_Sans" w:hAnsi="Adagio_Sans"/>
          <w:b/>
          <w:szCs w:val="18"/>
          <w:u w:val="single"/>
        </w:rPr>
      </w:pPr>
    </w:p>
    <w:p w14:paraId="38892104" w14:textId="7FC464E6" w:rsidR="00A60D07" w:rsidRDefault="00A60D07" w:rsidP="00157917">
      <w:pPr>
        <w:rPr>
          <w:rFonts w:ascii="Adagio_Sans" w:hAnsi="Adagio_Sans"/>
          <w:b/>
          <w:szCs w:val="18"/>
          <w:u w:val="single"/>
        </w:rPr>
      </w:pPr>
    </w:p>
    <w:p w14:paraId="2C5FD294" w14:textId="731E3787" w:rsidR="00A60D07" w:rsidRDefault="00A60D07" w:rsidP="00157917">
      <w:pPr>
        <w:rPr>
          <w:rFonts w:ascii="Adagio_Sans" w:hAnsi="Adagio_Sans"/>
          <w:b/>
          <w:szCs w:val="18"/>
          <w:u w:val="single"/>
        </w:rPr>
      </w:pPr>
    </w:p>
    <w:p w14:paraId="694525FC" w14:textId="77777777" w:rsidR="00A60D07" w:rsidRDefault="00A60D07" w:rsidP="00157917">
      <w:pPr>
        <w:rPr>
          <w:rFonts w:ascii="Adagio_Sans" w:hAnsi="Adagio_Sans"/>
          <w:b/>
          <w:szCs w:val="18"/>
          <w:u w:val="single"/>
        </w:rPr>
      </w:pPr>
    </w:p>
    <w:sectPr w:rsidR="00A60D07" w:rsidSect="00F65BED">
      <w:headerReference w:type="default" r:id="rId8"/>
      <w:footerReference w:type="default" r:id="rId9"/>
      <w:pgSz w:w="12240" w:h="15840"/>
      <w:pgMar w:top="3096" w:right="1483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DB10" w14:textId="77777777" w:rsidR="001C4CDC" w:rsidRDefault="001C4CDC" w:rsidP="005065F5">
      <w:r>
        <w:separator/>
      </w:r>
    </w:p>
  </w:endnote>
  <w:endnote w:type="continuationSeparator" w:id="0">
    <w:p w14:paraId="136904A6" w14:textId="77777777" w:rsidR="001C4CDC" w:rsidRDefault="001C4CDC" w:rsidP="0050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bsaraSansTF-RegularItalic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dagio_Sans_Script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A3802" w14:textId="00557E6A" w:rsidR="005065F5" w:rsidRPr="005065F5" w:rsidRDefault="005065F5" w:rsidP="005065F5">
    <w:pPr>
      <w:pStyle w:val="LogoTaglineLogoTitleSlides"/>
      <w:suppressAutoHyphens/>
      <w:jc w:val="lef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930AF" w14:textId="77777777" w:rsidR="001C4CDC" w:rsidRDefault="001C4CDC" w:rsidP="005065F5">
      <w:r>
        <w:separator/>
      </w:r>
    </w:p>
  </w:footnote>
  <w:footnote w:type="continuationSeparator" w:id="0">
    <w:p w14:paraId="0CE36200" w14:textId="77777777" w:rsidR="001C4CDC" w:rsidRDefault="001C4CDC" w:rsidP="0050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6316E" w14:textId="77777777" w:rsidR="005065F5" w:rsidRDefault="006F612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2D817" wp14:editId="57F8EB4E">
          <wp:simplePos x="0" y="0"/>
          <wp:positionH relativeFrom="column">
            <wp:posOffset>-641350</wp:posOffset>
          </wp:positionH>
          <wp:positionV relativeFrom="paragraph">
            <wp:posOffset>172720</wp:posOffset>
          </wp:positionV>
          <wp:extent cx="2918985" cy="64008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98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7681E"/>
    <w:multiLevelType w:val="multilevel"/>
    <w:tmpl w:val="1F32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A461D"/>
    <w:multiLevelType w:val="hybridMultilevel"/>
    <w:tmpl w:val="0732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7D8B"/>
    <w:multiLevelType w:val="hybridMultilevel"/>
    <w:tmpl w:val="320C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3BFB"/>
    <w:multiLevelType w:val="hybridMultilevel"/>
    <w:tmpl w:val="74A44D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9A685E"/>
    <w:multiLevelType w:val="hybridMultilevel"/>
    <w:tmpl w:val="704C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9101E"/>
    <w:multiLevelType w:val="hybridMultilevel"/>
    <w:tmpl w:val="F1B655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0F451C"/>
    <w:multiLevelType w:val="multilevel"/>
    <w:tmpl w:val="E9EA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F5"/>
    <w:rsid w:val="00070BF9"/>
    <w:rsid w:val="000A4ADE"/>
    <w:rsid w:val="0012459C"/>
    <w:rsid w:val="00157917"/>
    <w:rsid w:val="00175C97"/>
    <w:rsid w:val="001A0E16"/>
    <w:rsid w:val="001C2A9D"/>
    <w:rsid w:val="001C4CDC"/>
    <w:rsid w:val="001E2FA7"/>
    <w:rsid w:val="002428FA"/>
    <w:rsid w:val="00243ECB"/>
    <w:rsid w:val="00251D25"/>
    <w:rsid w:val="00287B1D"/>
    <w:rsid w:val="00297289"/>
    <w:rsid w:val="002D52AE"/>
    <w:rsid w:val="002D6B15"/>
    <w:rsid w:val="002F2E0E"/>
    <w:rsid w:val="003131C0"/>
    <w:rsid w:val="0038616A"/>
    <w:rsid w:val="003A5D51"/>
    <w:rsid w:val="00447769"/>
    <w:rsid w:val="004B0832"/>
    <w:rsid w:val="004B4CEA"/>
    <w:rsid w:val="005065F5"/>
    <w:rsid w:val="00527A8D"/>
    <w:rsid w:val="00550B55"/>
    <w:rsid w:val="00562A69"/>
    <w:rsid w:val="005D5441"/>
    <w:rsid w:val="005E4C9A"/>
    <w:rsid w:val="00644E78"/>
    <w:rsid w:val="00663CE3"/>
    <w:rsid w:val="00667D2F"/>
    <w:rsid w:val="006D7DB1"/>
    <w:rsid w:val="006E0312"/>
    <w:rsid w:val="006F6124"/>
    <w:rsid w:val="00750BE9"/>
    <w:rsid w:val="00790979"/>
    <w:rsid w:val="0079430E"/>
    <w:rsid w:val="007E2D86"/>
    <w:rsid w:val="007F50E8"/>
    <w:rsid w:val="008108AD"/>
    <w:rsid w:val="0084118E"/>
    <w:rsid w:val="00882047"/>
    <w:rsid w:val="00887123"/>
    <w:rsid w:val="0096734B"/>
    <w:rsid w:val="00976F93"/>
    <w:rsid w:val="009C71F6"/>
    <w:rsid w:val="009F1F47"/>
    <w:rsid w:val="00A15B69"/>
    <w:rsid w:val="00A44132"/>
    <w:rsid w:val="00A469C5"/>
    <w:rsid w:val="00A60D07"/>
    <w:rsid w:val="00A73993"/>
    <w:rsid w:val="00BC7686"/>
    <w:rsid w:val="00BE44B8"/>
    <w:rsid w:val="00C61323"/>
    <w:rsid w:val="00D527D5"/>
    <w:rsid w:val="00E24795"/>
    <w:rsid w:val="00E55610"/>
    <w:rsid w:val="00E765AF"/>
    <w:rsid w:val="00E87B95"/>
    <w:rsid w:val="00E91C2B"/>
    <w:rsid w:val="00F00291"/>
    <w:rsid w:val="00F05361"/>
    <w:rsid w:val="00F20101"/>
    <w:rsid w:val="00F445F0"/>
    <w:rsid w:val="00F52241"/>
    <w:rsid w:val="00F62A7D"/>
    <w:rsid w:val="00F6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E44CEE"/>
  <w14:defaultImageDpi w14:val="300"/>
  <w15:docId w15:val="{2474326C-35AB-4F42-BD81-7D54B1A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065F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06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F5"/>
  </w:style>
  <w:style w:type="paragraph" w:styleId="Footer">
    <w:name w:val="footer"/>
    <w:basedOn w:val="Normal"/>
    <w:link w:val="FooterChar"/>
    <w:uiPriority w:val="99"/>
    <w:unhideWhenUsed/>
    <w:rsid w:val="00506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F5"/>
  </w:style>
  <w:style w:type="paragraph" w:customStyle="1" w:styleId="LogoTaglineLogoTitleSlides">
    <w:name w:val="Logo Tagline (Logo Title Slides)"/>
    <w:basedOn w:val="Normal"/>
    <w:uiPriority w:val="99"/>
    <w:rsid w:val="005065F5"/>
    <w:pPr>
      <w:widowControl w:val="0"/>
      <w:autoSpaceDE w:val="0"/>
      <w:autoSpaceDN w:val="0"/>
      <w:adjustRightInd w:val="0"/>
      <w:spacing w:line="760" w:lineRule="atLeast"/>
      <w:jc w:val="center"/>
      <w:textAlignment w:val="center"/>
    </w:pPr>
    <w:rPr>
      <w:rFonts w:ascii="AbsaraSansTF-RegularItalic" w:hAnsi="AbsaraSansTF-RegularItalic" w:cs="AbsaraSansTF-RegularItalic"/>
      <w:color w:val="FFFFFF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5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5F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70B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9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69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78C52-F7EB-4BE7-B49C-01EADFF0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Duck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Fisher</dc:creator>
  <cp:lastModifiedBy>Allison Kapusta</cp:lastModifiedBy>
  <cp:revision>2</cp:revision>
  <cp:lastPrinted>2017-07-13T20:53:00Z</cp:lastPrinted>
  <dcterms:created xsi:type="dcterms:W3CDTF">2020-05-20T17:56:00Z</dcterms:created>
  <dcterms:modified xsi:type="dcterms:W3CDTF">2020-05-20T17:56:00Z</dcterms:modified>
</cp:coreProperties>
</file>